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35F09" w14:textId="19BDC571" w:rsidR="00E016BA" w:rsidRPr="00C06655" w:rsidRDefault="005025E3" w:rsidP="00B424E4">
      <w:pPr>
        <w:spacing w:after="0"/>
        <w:jc w:val="center"/>
        <w:rPr>
          <w:rFonts w:ascii="Times New Roman" w:hAnsi="Times New Roman" w:cs="Times New Roman"/>
          <w:b/>
          <w:spacing w:val="40"/>
        </w:rPr>
      </w:pPr>
      <w:r>
        <w:rPr>
          <w:rFonts w:ascii="Times New Roman" w:hAnsi="Times New Roman" w:cs="Times New Roman"/>
          <w:b/>
          <w:spacing w:val="40"/>
        </w:rPr>
        <w:t xml:space="preserve"> </w:t>
      </w:r>
      <w:r w:rsidR="00E016BA" w:rsidRPr="00C06655">
        <w:rPr>
          <w:rFonts w:ascii="Times New Roman" w:hAnsi="Times New Roman" w:cs="Times New Roman"/>
          <w:b/>
          <w:spacing w:val="40"/>
        </w:rPr>
        <w:t>UZASADNIENIE</w:t>
      </w:r>
    </w:p>
    <w:p w14:paraId="24E198BD" w14:textId="77777777" w:rsidR="00E016BA" w:rsidRPr="00C06655" w:rsidRDefault="00E016BA" w:rsidP="00B424E4">
      <w:pPr>
        <w:spacing w:after="0"/>
        <w:jc w:val="center"/>
        <w:rPr>
          <w:rFonts w:ascii="Times New Roman" w:hAnsi="Times New Roman" w:cs="Times New Roman"/>
          <w:b/>
        </w:rPr>
      </w:pPr>
    </w:p>
    <w:p w14:paraId="7DAD5489" w14:textId="01CC95C7" w:rsidR="00EB6350" w:rsidRPr="00F05686" w:rsidRDefault="00E016BA" w:rsidP="00B424E4">
      <w:pPr>
        <w:spacing w:after="0"/>
        <w:jc w:val="center"/>
        <w:rPr>
          <w:rFonts w:ascii="Times New Roman" w:hAnsi="Times New Roman" w:cs="Times New Roman"/>
          <w:b/>
        </w:rPr>
      </w:pPr>
      <w:r w:rsidRPr="00F05686">
        <w:rPr>
          <w:rFonts w:ascii="Times New Roman" w:hAnsi="Times New Roman" w:cs="Times New Roman"/>
          <w:b/>
        </w:rPr>
        <w:t>do Uchwały Nr …/…/</w:t>
      </w:r>
      <w:r w:rsidR="007218BB" w:rsidRPr="00F05686">
        <w:rPr>
          <w:rFonts w:ascii="Times New Roman" w:hAnsi="Times New Roman" w:cs="Times New Roman"/>
          <w:b/>
        </w:rPr>
        <w:t>…</w:t>
      </w:r>
    </w:p>
    <w:p w14:paraId="7D910FB7" w14:textId="355401ED" w:rsidR="00087E03" w:rsidRPr="00F05686" w:rsidRDefault="00087E03" w:rsidP="00B424E4">
      <w:pPr>
        <w:spacing w:after="0"/>
        <w:jc w:val="center"/>
        <w:rPr>
          <w:rFonts w:ascii="Times New Roman" w:hAnsi="Times New Roman" w:cs="Times New Roman"/>
          <w:b/>
        </w:rPr>
      </w:pPr>
      <w:r w:rsidRPr="00F05686">
        <w:rPr>
          <w:rFonts w:ascii="Times New Roman" w:hAnsi="Times New Roman" w:cs="Times New Roman"/>
          <w:b/>
        </w:rPr>
        <w:t xml:space="preserve">Rady </w:t>
      </w:r>
      <w:r w:rsidR="00AC2E49" w:rsidRPr="00F05686">
        <w:rPr>
          <w:rFonts w:ascii="Times New Roman" w:hAnsi="Times New Roman" w:cs="Times New Roman"/>
          <w:b/>
        </w:rPr>
        <w:t>Miejskiej w Miłomłynie</w:t>
      </w:r>
    </w:p>
    <w:p w14:paraId="4114DABD" w14:textId="1A49A007" w:rsidR="00087E03" w:rsidRPr="00F05686" w:rsidRDefault="00087E03" w:rsidP="00B424E4">
      <w:pPr>
        <w:jc w:val="center"/>
        <w:rPr>
          <w:rFonts w:ascii="Times New Roman" w:hAnsi="Times New Roman" w:cs="Times New Roman"/>
          <w:b/>
        </w:rPr>
      </w:pPr>
      <w:r w:rsidRPr="00F05686">
        <w:rPr>
          <w:rFonts w:ascii="Times New Roman" w:hAnsi="Times New Roman" w:cs="Times New Roman"/>
          <w:b/>
        </w:rPr>
        <w:t>z dnia ……</w:t>
      </w:r>
      <w:r w:rsidR="00570F0B" w:rsidRPr="00F05686">
        <w:rPr>
          <w:rFonts w:ascii="Times New Roman" w:hAnsi="Times New Roman" w:cs="Times New Roman"/>
          <w:b/>
        </w:rPr>
        <w:t>…..</w:t>
      </w:r>
      <w:r w:rsidRPr="00F05686">
        <w:rPr>
          <w:rFonts w:ascii="Times New Roman" w:hAnsi="Times New Roman" w:cs="Times New Roman"/>
          <w:b/>
        </w:rPr>
        <w:t>……..</w:t>
      </w:r>
      <w:r w:rsidR="00E75D85" w:rsidRPr="00F05686">
        <w:rPr>
          <w:rFonts w:ascii="Times New Roman" w:hAnsi="Times New Roman" w:cs="Times New Roman"/>
          <w:b/>
        </w:rPr>
        <w:t xml:space="preserve">  </w:t>
      </w:r>
      <w:r w:rsidR="00CF7D6E" w:rsidRPr="00F05686">
        <w:rPr>
          <w:rFonts w:ascii="Times New Roman" w:hAnsi="Times New Roman" w:cs="Times New Roman"/>
          <w:b/>
        </w:rPr>
        <w:t>r.</w:t>
      </w:r>
    </w:p>
    <w:p w14:paraId="4AB5B912" w14:textId="77777777" w:rsidR="00AC2E49" w:rsidRPr="00F05686" w:rsidRDefault="00AC2E49" w:rsidP="00AC2E49">
      <w:pPr>
        <w:widowControl w:val="0"/>
        <w:suppressAutoHyphens/>
        <w:spacing w:after="0"/>
        <w:jc w:val="center"/>
        <w:rPr>
          <w:rFonts w:ascii="Times New Roman" w:eastAsia="Arial Unicode MS" w:hAnsi="Times New Roman" w:cs="Times New Roman"/>
          <w:b/>
          <w:kern w:val="1"/>
          <w:lang w:eastAsia="pl-PL"/>
        </w:rPr>
      </w:pPr>
      <w:r w:rsidRPr="00F05686">
        <w:rPr>
          <w:rFonts w:ascii="Times New Roman" w:eastAsia="Arial Unicode MS" w:hAnsi="Times New Roman" w:cs="Times New Roman"/>
          <w:b/>
          <w:kern w:val="1"/>
          <w:lang w:eastAsia="pl-PL"/>
        </w:rPr>
        <w:t>w sprawie uchwalenia zintegrowanego planu inwestycyjnego w obrębie Liwa, gmina Miłomłyn, przy ul. Gajowej</w:t>
      </w:r>
    </w:p>
    <w:p w14:paraId="7BDB59DC" w14:textId="77777777" w:rsidR="00AE0D3D" w:rsidRPr="00F05686" w:rsidRDefault="00AE0D3D" w:rsidP="00B424E4">
      <w:pPr>
        <w:spacing w:after="0"/>
        <w:jc w:val="both"/>
        <w:rPr>
          <w:rFonts w:ascii="Times New Roman" w:hAnsi="Times New Roman" w:cs="Times New Roman"/>
          <w:i/>
        </w:rPr>
      </w:pPr>
    </w:p>
    <w:p w14:paraId="102D0E88" w14:textId="77777777" w:rsidR="00E016BA" w:rsidRPr="00F05686" w:rsidRDefault="004E4E59" w:rsidP="00F05686">
      <w:pPr>
        <w:pStyle w:val="Nagwek1"/>
        <w:spacing w:before="0" w:after="240"/>
        <w:jc w:val="both"/>
        <w:rPr>
          <w:rFonts w:ascii="Times New Roman" w:hAnsi="Times New Roman" w:cs="Times New Roman"/>
          <w:color w:val="auto"/>
          <w:sz w:val="22"/>
          <w:szCs w:val="22"/>
        </w:rPr>
      </w:pPr>
      <w:bookmarkStart w:id="0" w:name="_Toc440959053"/>
      <w:r w:rsidRPr="00F05686">
        <w:rPr>
          <w:rFonts w:ascii="Times New Roman" w:hAnsi="Times New Roman" w:cs="Times New Roman"/>
          <w:color w:val="auto"/>
          <w:sz w:val="22"/>
          <w:szCs w:val="22"/>
        </w:rPr>
        <w:t>PODSTAWA PRAWNA</w:t>
      </w:r>
      <w:bookmarkEnd w:id="0"/>
    </w:p>
    <w:p w14:paraId="62E7C888" w14:textId="77777777" w:rsidR="00163561" w:rsidRPr="00F05686" w:rsidRDefault="00163561" w:rsidP="00F05686">
      <w:pPr>
        <w:spacing w:after="0"/>
        <w:jc w:val="both"/>
        <w:rPr>
          <w:rFonts w:ascii="Times New Roman" w:hAnsi="Times New Roman" w:cs="Times New Roman"/>
        </w:rPr>
      </w:pPr>
    </w:p>
    <w:p w14:paraId="4BCD2F80" w14:textId="55481DAB" w:rsidR="00163561" w:rsidRPr="00F05686" w:rsidRDefault="00163561" w:rsidP="00F05686">
      <w:pPr>
        <w:spacing w:after="0"/>
        <w:jc w:val="both"/>
        <w:rPr>
          <w:rFonts w:ascii="Times New Roman" w:hAnsi="Times New Roman" w:cs="Times New Roman"/>
        </w:rPr>
      </w:pPr>
      <w:r w:rsidRPr="00F05686">
        <w:rPr>
          <w:rFonts w:ascii="Times New Roman" w:hAnsi="Times New Roman" w:cs="Times New Roman"/>
        </w:rPr>
        <w:t xml:space="preserve">Zgodnie z art. art. 37ea ust. 1 ustawy z dnia 27 marca 2003 roku o planowaniu i zagospodarowaniu przestrzennym (Dz. U. z 2024 r. poz. 1130 z późn. zm.) </w:t>
      </w:r>
      <w:r w:rsidR="00F63F8B" w:rsidRPr="00F05686">
        <w:rPr>
          <w:rFonts w:ascii="Times New Roman" w:hAnsi="Times New Roman" w:cs="Times New Roman"/>
        </w:rPr>
        <w:t>n</w:t>
      </w:r>
      <w:r w:rsidRPr="00F05686">
        <w:rPr>
          <w:rFonts w:ascii="Times New Roman" w:hAnsi="Times New Roman" w:cs="Times New Roman"/>
        </w:rPr>
        <w:t>a wniosek inwestora złożony za pośrednictwem wójta, burmistrza albo prezydenta miasta</w:t>
      </w:r>
      <w:r w:rsidR="006F6424" w:rsidRPr="00F05686">
        <w:rPr>
          <w:rFonts w:ascii="Times New Roman" w:hAnsi="Times New Roman" w:cs="Times New Roman"/>
        </w:rPr>
        <w:t>,</w:t>
      </w:r>
      <w:r w:rsidRPr="00F05686">
        <w:rPr>
          <w:rFonts w:ascii="Times New Roman" w:hAnsi="Times New Roman" w:cs="Times New Roman"/>
        </w:rPr>
        <w:t xml:space="preserve"> rada gminy może uchwalić zintegrowany plan inwestycyjny. Jednocześnie zintegrowany plan inwestycyjny obejmuje obszar inwestycji głównej oraz inwestycji uzupełniającej. </w:t>
      </w:r>
    </w:p>
    <w:p w14:paraId="19A4230F" w14:textId="65319CC5" w:rsidR="00163561" w:rsidRPr="00F05686" w:rsidRDefault="00163561" w:rsidP="00F05686">
      <w:pPr>
        <w:spacing w:before="240" w:after="0"/>
        <w:jc w:val="both"/>
        <w:rPr>
          <w:rFonts w:ascii="Times New Roman" w:hAnsi="Times New Roman" w:cs="Times New Roman"/>
        </w:rPr>
      </w:pPr>
      <w:r w:rsidRPr="00F05686">
        <w:rPr>
          <w:rFonts w:ascii="Times New Roman" w:hAnsi="Times New Roman" w:cs="Times New Roman"/>
        </w:rPr>
        <w:t xml:space="preserve">Zintegrowany plan inwestycyjny stanowi szczególną formę planu miejscowego, a więc powinien spełniać wymagania określone w art. 15 ust. 1-3, art. 16 ust. 1 oraz </w:t>
      </w:r>
      <w:r w:rsidR="006F6424" w:rsidRPr="00F05686">
        <w:rPr>
          <w:rFonts w:ascii="Times New Roman" w:hAnsi="Times New Roman" w:cs="Times New Roman"/>
        </w:rPr>
        <w:t xml:space="preserve">w Rozporządzeniu </w:t>
      </w:r>
      <w:r w:rsidRPr="00F05686">
        <w:rPr>
          <w:rFonts w:ascii="Times New Roman" w:hAnsi="Times New Roman" w:cs="Times New Roman"/>
        </w:rPr>
        <w:t>Ministra Rozwoju i Technologii z dnia 17 grudnia 2021 r. w sprawie wymaganego zakresu projektu miejscowego planu zagospodarowania przestrzennego.</w:t>
      </w:r>
    </w:p>
    <w:p w14:paraId="654965A4" w14:textId="77777777" w:rsidR="00163561" w:rsidRPr="00F05686" w:rsidRDefault="00163561" w:rsidP="00F05686">
      <w:pPr>
        <w:spacing w:after="0"/>
        <w:jc w:val="both"/>
        <w:rPr>
          <w:rFonts w:ascii="Times New Roman" w:hAnsi="Times New Roman" w:cs="Times New Roman"/>
        </w:rPr>
      </w:pPr>
    </w:p>
    <w:p w14:paraId="71A7513A" w14:textId="77777777" w:rsidR="00163561" w:rsidRPr="00F05686" w:rsidRDefault="00163561" w:rsidP="00F05686">
      <w:pPr>
        <w:spacing w:after="0"/>
        <w:jc w:val="both"/>
        <w:rPr>
          <w:rFonts w:ascii="Times New Roman" w:hAnsi="Times New Roman" w:cs="Times New Roman"/>
          <w:i/>
        </w:rPr>
      </w:pPr>
      <w:r w:rsidRPr="00F05686">
        <w:rPr>
          <w:rFonts w:ascii="Times New Roman" w:hAnsi="Times New Roman" w:cs="Times New Roman"/>
        </w:rPr>
        <w:t xml:space="preserve">Art. 15 ust. 1 ustawy z dnia 27 marca 2003 r. o planowaniu i zagospodarowaniu przestrzennym tj.: </w:t>
      </w:r>
      <w:r w:rsidRPr="00F05686">
        <w:rPr>
          <w:rFonts w:ascii="Times New Roman" w:hAnsi="Times New Roman" w:cs="Times New Roman"/>
          <w:i/>
        </w:rPr>
        <w:t>Wójt, burmistrz albo prezydent miasta sporządza projekt planu miejscowego, zawierający część tekstową i graficzną, zgodnie z zapisami studium oraz z przepisami odrębnymi, odnoszącymi się do obszaru objętego planem, wraz z uzasadnieniem. W uzasadnieniu przedstawia się w szczególności:</w:t>
      </w:r>
    </w:p>
    <w:p w14:paraId="3AE401CD" w14:textId="77777777" w:rsidR="00163561" w:rsidRPr="00F05686" w:rsidRDefault="00163561" w:rsidP="00F05686">
      <w:pPr>
        <w:spacing w:after="0"/>
        <w:ind w:left="709" w:hanging="283"/>
        <w:jc w:val="both"/>
        <w:rPr>
          <w:rFonts w:ascii="Times New Roman" w:hAnsi="Times New Roman" w:cs="Times New Roman"/>
          <w:i/>
        </w:rPr>
      </w:pPr>
      <w:r w:rsidRPr="00F05686">
        <w:rPr>
          <w:rFonts w:ascii="Times New Roman" w:hAnsi="Times New Roman" w:cs="Times New Roman"/>
          <w:i/>
        </w:rPr>
        <w:t>1) sposób realizacji wymogów wynikających z art. 1 ust. 2-4;</w:t>
      </w:r>
    </w:p>
    <w:p w14:paraId="5825E652" w14:textId="77777777" w:rsidR="00163561" w:rsidRPr="00F05686" w:rsidRDefault="00163561" w:rsidP="00F05686">
      <w:pPr>
        <w:spacing w:after="0"/>
        <w:ind w:left="709" w:hanging="283"/>
        <w:jc w:val="both"/>
        <w:rPr>
          <w:rFonts w:ascii="Times New Roman" w:hAnsi="Times New Roman" w:cs="Times New Roman"/>
          <w:i/>
        </w:rPr>
      </w:pPr>
      <w:r w:rsidRPr="00F05686">
        <w:rPr>
          <w:rFonts w:ascii="Times New Roman" w:hAnsi="Times New Roman" w:cs="Times New Roman"/>
          <w:i/>
        </w:rPr>
        <w:t>2) zgodność z wynikami analizy, o której mowa w art. 32 ust. 1, wraz datą uchwały rady gminy, o której mowa w art. 32 ust. 2 oraz sposób uwzględnienie uniwersalnego projektowania;</w:t>
      </w:r>
    </w:p>
    <w:p w14:paraId="4101B141" w14:textId="5DC24318" w:rsidR="00163561" w:rsidRPr="00F05686" w:rsidRDefault="00163561" w:rsidP="00F05686">
      <w:pPr>
        <w:spacing w:after="0"/>
        <w:ind w:left="709" w:hanging="283"/>
        <w:jc w:val="both"/>
        <w:rPr>
          <w:rFonts w:ascii="Times New Roman" w:hAnsi="Times New Roman" w:cs="Times New Roman"/>
          <w:i/>
        </w:rPr>
      </w:pPr>
      <w:r w:rsidRPr="00F05686">
        <w:rPr>
          <w:rFonts w:ascii="Times New Roman" w:hAnsi="Times New Roman" w:cs="Times New Roman"/>
          <w:i/>
        </w:rPr>
        <w:t xml:space="preserve">3) wpływ na finanse </w:t>
      </w:r>
      <w:r w:rsidR="008F66E7" w:rsidRPr="00F05686">
        <w:rPr>
          <w:rFonts w:ascii="Times New Roman" w:hAnsi="Times New Roman" w:cs="Times New Roman"/>
          <w:i/>
        </w:rPr>
        <w:t>publiczne</w:t>
      </w:r>
      <w:r w:rsidRPr="00F05686">
        <w:rPr>
          <w:rFonts w:ascii="Times New Roman" w:hAnsi="Times New Roman" w:cs="Times New Roman"/>
          <w:i/>
        </w:rPr>
        <w:t>, w tym budżet gminy.</w:t>
      </w:r>
    </w:p>
    <w:p w14:paraId="78F9DFCE" w14:textId="77777777" w:rsidR="00163561" w:rsidRPr="00F05686" w:rsidRDefault="00163561" w:rsidP="00F05686">
      <w:pPr>
        <w:spacing w:after="0"/>
        <w:jc w:val="both"/>
        <w:rPr>
          <w:rFonts w:ascii="Times New Roman" w:hAnsi="Times New Roman" w:cs="Times New Roman"/>
        </w:rPr>
      </w:pPr>
    </w:p>
    <w:p w14:paraId="250BCFD5" w14:textId="27A6FDBA" w:rsidR="00163561" w:rsidRPr="00F05686" w:rsidRDefault="00163561" w:rsidP="00F05686">
      <w:pPr>
        <w:spacing w:after="0"/>
        <w:jc w:val="both"/>
        <w:rPr>
          <w:rFonts w:ascii="Times New Roman" w:hAnsi="Times New Roman" w:cs="Times New Roman"/>
        </w:rPr>
      </w:pPr>
      <w:r w:rsidRPr="00F05686">
        <w:rPr>
          <w:rFonts w:ascii="Times New Roman" w:hAnsi="Times New Roman" w:cs="Times New Roman"/>
        </w:rPr>
        <w:t xml:space="preserve">Zgodnie z ustawą z dnia 7 lipca 2023 r. o zmianie ustawy o planowaniu i zagospodarowaniu przestrzennym oraz niektórych innych ustaw - przepisy art. 15 ust. 1 stosuje się w brzmieniu dotychczasowym do dnia wejścia w życie planu ogólnego gminy w danej gminie. W gminie nie </w:t>
      </w:r>
      <w:r w:rsidR="00D87284" w:rsidRPr="00F05686">
        <w:rPr>
          <w:rFonts w:ascii="Times New Roman" w:hAnsi="Times New Roman" w:cs="Times New Roman"/>
        </w:rPr>
        <w:t xml:space="preserve">uchwalono </w:t>
      </w:r>
      <w:r w:rsidRPr="00F05686">
        <w:rPr>
          <w:rFonts w:ascii="Times New Roman" w:hAnsi="Times New Roman" w:cs="Times New Roman"/>
        </w:rPr>
        <w:t>dotąd planu ogólnego.</w:t>
      </w:r>
    </w:p>
    <w:p w14:paraId="3A000F21" w14:textId="77777777" w:rsidR="00E90038" w:rsidRPr="00F05686" w:rsidRDefault="00E90038" w:rsidP="00F05686">
      <w:pPr>
        <w:spacing w:after="0"/>
        <w:ind w:left="709" w:hanging="283"/>
        <w:jc w:val="both"/>
        <w:rPr>
          <w:rFonts w:ascii="Times New Roman" w:hAnsi="Times New Roman" w:cs="Times New Roman"/>
          <w:i/>
        </w:rPr>
      </w:pPr>
    </w:p>
    <w:p w14:paraId="0A96A38D" w14:textId="77777777" w:rsidR="00E016BA" w:rsidRPr="00F05686" w:rsidRDefault="004E4E59" w:rsidP="00F05686">
      <w:pPr>
        <w:pStyle w:val="Nagwek1"/>
        <w:spacing w:before="0" w:after="240"/>
        <w:jc w:val="both"/>
        <w:rPr>
          <w:rFonts w:ascii="Times New Roman" w:hAnsi="Times New Roman" w:cs="Times New Roman"/>
          <w:color w:val="auto"/>
          <w:sz w:val="22"/>
          <w:szCs w:val="22"/>
        </w:rPr>
      </w:pPr>
      <w:bookmarkStart w:id="1" w:name="_Toc440959054"/>
      <w:r w:rsidRPr="00F05686">
        <w:rPr>
          <w:rFonts w:ascii="Times New Roman" w:hAnsi="Times New Roman" w:cs="Times New Roman"/>
          <w:color w:val="auto"/>
          <w:sz w:val="22"/>
          <w:szCs w:val="22"/>
        </w:rPr>
        <w:t>WSTĘP</w:t>
      </w:r>
      <w:bookmarkEnd w:id="1"/>
      <w:r w:rsidRPr="00F05686">
        <w:rPr>
          <w:rFonts w:ascii="Times New Roman" w:hAnsi="Times New Roman" w:cs="Times New Roman"/>
          <w:color w:val="auto"/>
          <w:sz w:val="22"/>
          <w:szCs w:val="22"/>
        </w:rPr>
        <w:t xml:space="preserve"> </w:t>
      </w:r>
    </w:p>
    <w:p w14:paraId="0E6B289A" w14:textId="56C65877" w:rsidR="00CF4251" w:rsidRPr="00F05686" w:rsidRDefault="00DA5300" w:rsidP="00F05686">
      <w:pPr>
        <w:spacing w:before="240" w:after="0"/>
        <w:jc w:val="both"/>
        <w:rPr>
          <w:rFonts w:ascii="Times New Roman" w:hAnsi="Times New Roman" w:cs="Times New Roman"/>
        </w:rPr>
      </w:pPr>
      <w:r w:rsidRPr="00F05686">
        <w:rPr>
          <w:rFonts w:ascii="Times New Roman" w:hAnsi="Times New Roman" w:cs="Times New Roman"/>
        </w:rPr>
        <w:t>U</w:t>
      </w:r>
      <w:r w:rsidR="006B4B53" w:rsidRPr="00F05686">
        <w:rPr>
          <w:rFonts w:ascii="Times New Roman" w:hAnsi="Times New Roman" w:cs="Times New Roman"/>
        </w:rPr>
        <w:t xml:space="preserve">zasadnienie dotyczy rozwiązań przyjętych w </w:t>
      </w:r>
      <w:r w:rsidR="00163561" w:rsidRPr="00F05686">
        <w:rPr>
          <w:rFonts w:ascii="Times New Roman" w:hAnsi="Times New Roman" w:cs="Times New Roman"/>
        </w:rPr>
        <w:t xml:space="preserve">zintegrowanym planie inwestycyjnym w obrębie </w:t>
      </w:r>
      <w:r w:rsidR="00AC2E49" w:rsidRPr="00F05686">
        <w:rPr>
          <w:rFonts w:ascii="Times New Roman" w:hAnsi="Times New Roman" w:cs="Times New Roman"/>
        </w:rPr>
        <w:t>Liwa</w:t>
      </w:r>
      <w:r w:rsidR="00163561" w:rsidRPr="00F05686">
        <w:rPr>
          <w:rFonts w:ascii="Times New Roman" w:hAnsi="Times New Roman" w:cs="Times New Roman"/>
        </w:rPr>
        <w:t xml:space="preserve">, gmina </w:t>
      </w:r>
      <w:r w:rsidR="00AC2E49" w:rsidRPr="00F05686">
        <w:rPr>
          <w:rFonts w:ascii="Times New Roman" w:hAnsi="Times New Roman" w:cs="Times New Roman"/>
        </w:rPr>
        <w:t>Miłomłyn</w:t>
      </w:r>
      <w:r w:rsidR="00163561" w:rsidRPr="00F05686">
        <w:rPr>
          <w:rFonts w:ascii="Times New Roman" w:hAnsi="Times New Roman" w:cs="Times New Roman"/>
        </w:rPr>
        <w:t xml:space="preserve">, </w:t>
      </w:r>
      <w:r w:rsidR="009161CD" w:rsidRPr="00F05686">
        <w:rPr>
          <w:rFonts w:ascii="Times New Roman" w:hAnsi="Times New Roman" w:cs="Times New Roman"/>
        </w:rPr>
        <w:t xml:space="preserve">przy ul. </w:t>
      </w:r>
      <w:r w:rsidR="00AC2E49" w:rsidRPr="00F05686">
        <w:rPr>
          <w:rFonts w:ascii="Times New Roman" w:hAnsi="Times New Roman" w:cs="Times New Roman"/>
        </w:rPr>
        <w:t>Gajowej.</w:t>
      </w:r>
      <w:r w:rsidR="00FF4178" w:rsidRPr="00F05686">
        <w:rPr>
          <w:rFonts w:ascii="Times New Roman" w:hAnsi="Times New Roman" w:cs="Times New Roman"/>
        </w:rPr>
        <w:t xml:space="preserve"> </w:t>
      </w:r>
    </w:p>
    <w:p w14:paraId="5633D942" w14:textId="12C5807F" w:rsidR="003474C4" w:rsidRPr="00F05686" w:rsidRDefault="00CF4251" w:rsidP="00F05686">
      <w:pPr>
        <w:spacing w:before="240" w:after="0"/>
        <w:jc w:val="both"/>
        <w:rPr>
          <w:rFonts w:ascii="Times New Roman" w:hAnsi="Times New Roman" w:cs="Times New Roman"/>
        </w:rPr>
      </w:pPr>
      <w:r w:rsidRPr="00F05686">
        <w:rPr>
          <w:rFonts w:ascii="Times New Roman" w:hAnsi="Times New Roman" w:cs="Times New Roman"/>
        </w:rPr>
        <w:t>Plan miejscowy obejmuje</w:t>
      </w:r>
      <w:r w:rsidR="009F7AE3" w:rsidRPr="00F05686">
        <w:rPr>
          <w:rFonts w:ascii="Times New Roman" w:hAnsi="Times New Roman" w:cs="Times New Roman"/>
        </w:rPr>
        <w:t xml:space="preserve"> obszar </w:t>
      </w:r>
      <w:r w:rsidR="000F4779" w:rsidRPr="00F05686">
        <w:rPr>
          <w:rFonts w:ascii="Times New Roman" w:hAnsi="Times New Roman" w:cs="Times New Roman"/>
        </w:rPr>
        <w:t>położon</w:t>
      </w:r>
      <w:r w:rsidR="00163561" w:rsidRPr="00F05686">
        <w:rPr>
          <w:rFonts w:ascii="Times New Roman" w:hAnsi="Times New Roman" w:cs="Times New Roman"/>
        </w:rPr>
        <w:t>y</w:t>
      </w:r>
      <w:r w:rsidR="000F4779" w:rsidRPr="00F05686">
        <w:rPr>
          <w:rFonts w:ascii="Times New Roman" w:hAnsi="Times New Roman" w:cs="Times New Roman"/>
        </w:rPr>
        <w:t xml:space="preserve"> </w:t>
      </w:r>
      <w:r w:rsidR="006E6D20" w:rsidRPr="00F05686">
        <w:rPr>
          <w:rFonts w:ascii="Times New Roman" w:hAnsi="Times New Roman" w:cs="Times New Roman"/>
        </w:rPr>
        <w:t xml:space="preserve">w obrębie </w:t>
      </w:r>
      <w:r w:rsidR="00AC2E49" w:rsidRPr="00F05686">
        <w:rPr>
          <w:rFonts w:ascii="Times New Roman" w:hAnsi="Times New Roman" w:cs="Times New Roman"/>
        </w:rPr>
        <w:t>Liwa</w:t>
      </w:r>
      <w:r w:rsidR="006E6D20" w:rsidRPr="00F05686">
        <w:rPr>
          <w:rFonts w:ascii="Times New Roman" w:hAnsi="Times New Roman" w:cs="Times New Roman"/>
        </w:rPr>
        <w:t xml:space="preserve">, gmina </w:t>
      </w:r>
      <w:r w:rsidR="00AC2E49" w:rsidRPr="00F05686">
        <w:rPr>
          <w:rFonts w:ascii="Times New Roman" w:hAnsi="Times New Roman" w:cs="Times New Roman"/>
        </w:rPr>
        <w:t>Miłomłyn</w:t>
      </w:r>
      <w:r w:rsidR="00D87284" w:rsidRPr="00F05686">
        <w:rPr>
          <w:rFonts w:ascii="Times New Roman" w:hAnsi="Times New Roman" w:cs="Times New Roman"/>
        </w:rPr>
        <w:t>, którego powierzchnia wynosi ok</w:t>
      </w:r>
      <w:r w:rsidR="003933C1" w:rsidRPr="00F05686">
        <w:rPr>
          <w:rFonts w:ascii="Times New Roman" w:hAnsi="Times New Roman" w:cs="Times New Roman"/>
        </w:rPr>
        <w:t>.</w:t>
      </w:r>
      <w:r w:rsidR="00D87284" w:rsidRPr="00F05686">
        <w:rPr>
          <w:rFonts w:ascii="Times New Roman" w:hAnsi="Times New Roman" w:cs="Times New Roman"/>
        </w:rPr>
        <w:t xml:space="preserve"> 1,6 ha</w:t>
      </w:r>
      <w:r w:rsidR="003474C4" w:rsidRPr="00F05686">
        <w:rPr>
          <w:rFonts w:ascii="Times New Roman" w:hAnsi="Times New Roman" w:cs="Times New Roman"/>
        </w:rPr>
        <w:t>. O</w:t>
      </w:r>
      <w:r w:rsidR="00D87284" w:rsidRPr="00F05686">
        <w:rPr>
          <w:rFonts w:ascii="Times New Roman" w:hAnsi="Times New Roman" w:cs="Times New Roman"/>
        </w:rPr>
        <w:t xml:space="preserve">bszar obejmuje </w:t>
      </w:r>
      <w:r w:rsidR="00BA455E" w:rsidRPr="00F05686">
        <w:rPr>
          <w:rFonts w:ascii="Times New Roman" w:hAnsi="Times New Roman" w:cs="Times New Roman"/>
        </w:rPr>
        <w:t>działkę</w:t>
      </w:r>
      <w:r w:rsidR="00D87284" w:rsidRPr="00F05686">
        <w:rPr>
          <w:rFonts w:ascii="Times New Roman" w:hAnsi="Times New Roman" w:cs="Times New Roman"/>
        </w:rPr>
        <w:t xml:space="preserve"> nr 376/10, częściowo działkę nr 376/9 oraz częściowo działkę nr 378, która stanowi drogę gminną </w:t>
      </w:r>
      <w:r w:rsidR="00AD3E96" w:rsidRPr="00F05686">
        <w:rPr>
          <w:rFonts w:ascii="Times New Roman" w:hAnsi="Times New Roman" w:cs="Times New Roman"/>
        </w:rPr>
        <w:t xml:space="preserve"> (</w:t>
      </w:r>
      <w:r w:rsidR="005C78E8" w:rsidRPr="00F05686">
        <w:rPr>
          <w:rFonts w:ascii="Times New Roman" w:hAnsi="Times New Roman" w:cs="Times New Roman"/>
        </w:rPr>
        <w:t xml:space="preserve">1KDD, </w:t>
      </w:r>
      <w:r w:rsidR="00AD3E96" w:rsidRPr="00F05686">
        <w:rPr>
          <w:rFonts w:ascii="Times New Roman" w:hAnsi="Times New Roman" w:cs="Times New Roman"/>
        </w:rPr>
        <w:t>ul. Gajowa)</w:t>
      </w:r>
      <w:r w:rsidR="008F4B46">
        <w:rPr>
          <w:rFonts w:ascii="Times New Roman" w:hAnsi="Times New Roman" w:cs="Times New Roman"/>
        </w:rPr>
        <w:t>, obręb Liwa</w:t>
      </w:r>
      <w:r w:rsidR="00D87284" w:rsidRPr="00F05686">
        <w:rPr>
          <w:rFonts w:ascii="Times New Roman" w:hAnsi="Times New Roman" w:cs="Times New Roman"/>
        </w:rPr>
        <w:t>. O</w:t>
      </w:r>
      <w:r w:rsidR="003474C4" w:rsidRPr="00F05686">
        <w:rPr>
          <w:rFonts w:ascii="Times New Roman" w:hAnsi="Times New Roman" w:cs="Times New Roman"/>
        </w:rPr>
        <w:t xml:space="preserve">d </w:t>
      </w:r>
      <w:r w:rsidR="00AC2E49" w:rsidRPr="00F05686">
        <w:rPr>
          <w:rFonts w:ascii="Times New Roman" w:hAnsi="Times New Roman" w:cs="Times New Roman"/>
        </w:rPr>
        <w:t>północy i zachodu</w:t>
      </w:r>
      <w:r w:rsidR="003474C4" w:rsidRPr="00F05686">
        <w:rPr>
          <w:rFonts w:ascii="Times New Roman" w:hAnsi="Times New Roman" w:cs="Times New Roman"/>
        </w:rPr>
        <w:t xml:space="preserve"> obszar sąsiaduje z zabudową mieszkaniową </w:t>
      </w:r>
      <w:r w:rsidR="00AC2E49" w:rsidRPr="00F05686">
        <w:rPr>
          <w:rFonts w:ascii="Times New Roman" w:hAnsi="Times New Roman" w:cs="Times New Roman"/>
        </w:rPr>
        <w:t>jednorodzinną</w:t>
      </w:r>
      <w:r w:rsidR="003474C4" w:rsidRPr="00F05686">
        <w:rPr>
          <w:rFonts w:ascii="Times New Roman" w:hAnsi="Times New Roman" w:cs="Times New Roman"/>
        </w:rPr>
        <w:t xml:space="preserve">. </w:t>
      </w:r>
      <w:r w:rsidR="00D87284" w:rsidRPr="00F05686">
        <w:rPr>
          <w:rFonts w:ascii="Times New Roman" w:hAnsi="Times New Roman" w:cs="Times New Roman"/>
        </w:rPr>
        <w:t>Teren jest niezagospodarowany,</w:t>
      </w:r>
      <w:r w:rsidR="00AD3E96" w:rsidRPr="00F05686">
        <w:rPr>
          <w:rFonts w:ascii="Times New Roman" w:hAnsi="Times New Roman" w:cs="Times New Roman"/>
        </w:rPr>
        <w:t xml:space="preserve"> z wyjątkiem</w:t>
      </w:r>
      <w:r w:rsidR="00DF28D4" w:rsidRPr="00F05686">
        <w:rPr>
          <w:rFonts w:ascii="Times New Roman" w:hAnsi="Times New Roman" w:cs="Times New Roman"/>
        </w:rPr>
        <w:t xml:space="preserve"> fragmentu drogi gminnej (1KDD, ul. Gajowa) oraz </w:t>
      </w:r>
      <w:r w:rsidR="00AD3E96" w:rsidRPr="00F05686">
        <w:rPr>
          <w:rFonts w:ascii="Times New Roman" w:hAnsi="Times New Roman" w:cs="Times New Roman"/>
        </w:rPr>
        <w:t xml:space="preserve"> działki nr 376/10, na której zlokalizowana jest </w:t>
      </w:r>
      <w:r w:rsidR="000C2EE3" w:rsidRPr="00F05686">
        <w:rPr>
          <w:rFonts w:ascii="Times New Roman" w:hAnsi="Times New Roman" w:cs="Times New Roman"/>
        </w:rPr>
        <w:t>kanalizacja</w:t>
      </w:r>
      <w:r w:rsidR="00DF28D4" w:rsidRPr="00F05686">
        <w:rPr>
          <w:rFonts w:ascii="Times New Roman" w:hAnsi="Times New Roman" w:cs="Times New Roman"/>
        </w:rPr>
        <w:t xml:space="preserve"> sanitarna</w:t>
      </w:r>
      <w:r w:rsidR="000C2EE3" w:rsidRPr="00F05686">
        <w:rPr>
          <w:rFonts w:ascii="Times New Roman" w:hAnsi="Times New Roman" w:cs="Times New Roman"/>
        </w:rPr>
        <w:t>.</w:t>
      </w:r>
      <w:r w:rsidR="00D87284" w:rsidRPr="00F05686">
        <w:rPr>
          <w:rFonts w:ascii="Times New Roman" w:hAnsi="Times New Roman" w:cs="Times New Roman"/>
        </w:rPr>
        <w:t xml:space="preserve"> </w:t>
      </w:r>
      <w:r w:rsidR="00AB089A" w:rsidRPr="00F05686">
        <w:rPr>
          <w:rFonts w:ascii="Times New Roman" w:hAnsi="Times New Roman" w:cs="Times New Roman"/>
        </w:rPr>
        <w:t>Teren p</w:t>
      </w:r>
      <w:r w:rsidR="00D87284" w:rsidRPr="00F05686">
        <w:rPr>
          <w:rFonts w:ascii="Times New Roman" w:hAnsi="Times New Roman" w:cs="Times New Roman"/>
        </w:rPr>
        <w:t>osiada dostęp do sieci kanalizacyjnej oraz elektroenergetycznej.</w:t>
      </w:r>
    </w:p>
    <w:p w14:paraId="0BDB6AB1" w14:textId="71281030" w:rsidR="00C00297" w:rsidRPr="00F05686" w:rsidRDefault="00102CD6" w:rsidP="00F05686">
      <w:pPr>
        <w:spacing w:before="240" w:after="0"/>
        <w:jc w:val="both"/>
        <w:rPr>
          <w:rFonts w:ascii="Times New Roman" w:hAnsi="Times New Roman" w:cs="Times New Roman"/>
        </w:rPr>
      </w:pPr>
      <w:r w:rsidRPr="00F05686">
        <w:rPr>
          <w:rFonts w:ascii="Times New Roman" w:hAnsi="Times New Roman" w:cs="Times New Roman"/>
        </w:rPr>
        <w:lastRenderedPageBreak/>
        <w:t>Dla</w:t>
      </w:r>
      <w:r w:rsidR="00E92A9F" w:rsidRPr="00F05686">
        <w:rPr>
          <w:rFonts w:ascii="Times New Roman" w:hAnsi="Times New Roman" w:cs="Times New Roman"/>
        </w:rPr>
        <w:t xml:space="preserve"> obszar</w:t>
      </w:r>
      <w:r w:rsidR="00176258" w:rsidRPr="00F05686">
        <w:rPr>
          <w:rFonts w:ascii="Times New Roman" w:hAnsi="Times New Roman" w:cs="Times New Roman"/>
        </w:rPr>
        <w:t>u</w:t>
      </w:r>
      <w:r w:rsidR="00E92A9F" w:rsidRPr="00F05686">
        <w:rPr>
          <w:rFonts w:ascii="Times New Roman" w:hAnsi="Times New Roman" w:cs="Times New Roman"/>
        </w:rPr>
        <w:t xml:space="preserve"> </w:t>
      </w:r>
      <w:r w:rsidR="009161CD" w:rsidRPr="00F05686">
        <w:rPr>
          <w:rFonts w:ascii="Times New Roman" w:hAnsi="Times New Roman" w:cs="Times New Roman"/>
        </w:rPr>
        <w:t xml:space="preserve">obwiązuje plan </w:t>
      </w:r>
      <w:r w:rsidR="00176258" w:rsidRPr="00F05686">
        <w:rPr>
          <w:rFonts w:ascii="Times New Roman" w:hAnsi="Times New Roman" w:cs="Times New Roman"/>
        </w:rPr>
        <w:t>miejscowy przyjęty Uchwałą</w:t>
      </w:r>
      <w:r w:rsidRPr="00F05686">
        <w:rPr>
          <w:rFonts w:ascii="Times New Roman" w:hAnsi="Times New Roman" w:cs="Times New Roman"/>
        </w:rPr>
        <w:t xml:space="preserve"> Nr XX/109/2016 </w:t>
      </w:r>
      <w:r w:rsidR="00176258" w:rsidRPr="00F05686">
        <w:rPr>
          <w:rFonts w:ascii="Times New Roman" w:hAnsi="Times New Roman" w:cs="Times New Roman"/>
        </w:rPr>
        <w:t xml:space="preserve">Rady </w:t>
      </w:r>
      <w:r w:rsidRPr="00F05686">
        <w:rPr>
          <w:rFonts w:ascii="Times New Roman" w:hAnsi="Times New Roman" w:cs="Times New Roman"/>
        </w:rPr>
        <w:t>Miejskiej w Miłomłynie z dnia 26 lutego 2016 r</w:t>
      </w:r>
      <w:r w:rsidR="00176258" w:rsidRPr="00F05686">
        <w:rPr>
          <w:rFonts w:ascii="Times New Roman" w:hAnsi="Times New Roman" w:cs="Times New Roman"/>
        </w:rPr>
        <w:t xml:space="preserve">. w sprawie uchwalenia </w:t>
      </w:r>
      <w:r w:rsidRPr="00F05686">
        <w:rPr>
          <w:rFonts w:ascii="Times New Roman" w:hAnsi="Times New Roman" w:cs="Times New Roman"/>
        </w:rPr>
        <w:t>m</w:t>
      </w:r>
      <w:r w:rsidR="00176258" w:rsidRPr="00F05686">
        <w:rPr>
          <w:rFonts w:ascii="Times New Roman" w:hAnsi="Times New Roman" w:cs="Times New Roman"/>
        </w:rPr>
        <w:t>iejscowego planu zagosp</w:t>
      </w:r>
      <w:r w:rsidRPr="00F05686">
        <w:rPr>
          <w:rFonts w:ascii="Times New Roman" w:hAnsi="Times New Roman" w:cs="Times New Roman"/>
        </w:rPr>
        <w:t>odarowania przestrzennego gminy Miłomłyn w miejscowości Liwa</w:t>
      </w:r>
      <w:r w:rsidR="00176258" w:rsidRPr="00F05686">
        <w:rPr>
          <w:rFonts w:ascii="Times New Roman" w:hAnsi="Times New Roman" w:cs="Times New Roman"/>
        </w:rPr>
        <w:t xml:space="preserve"> (Dz. U</w:t>
      </w:r>
      <w:r w:rsidR="00D87284" w:rsidRPr="00F05686">
        <w:rPr>
          <w:rFonts w:ascii="Times New Roman" w:hAnsi="Times New Roman" w:cs="Times New Roman"/>
        </w:rPr>
        <w:t>rz</w:t>
      </w:r>
      <w:r w:rsidR="00176258" w:rsidRPr="00F05686">
        <w:rPr>
          <w:rFonts w:ascii="Times New Roman" w:hAnsi="Times New Roman" w:cs="Times New Roman"/>
        </w:rPr>
        <w:t xml:space="preserve">. Woj. Warmińsko-Mazurskiego z dnia </w:t>
      </w:r>
      <w:r w:rsidRPr="00F05686">
        <w:rPr>
          <w:rFonts w:ascii="Times New Roman" w:hAnsi="Times New Roman" w:cs="Times New Roman"/>
        </w:rPr>
        <w:t>14 kwietnia 2016 r., poz. 1708</w:t>
      </w:r>
      <w:r w:rsidR="00176258" w:rsidRPr="00F05686">
        <w:rPr>
          <w:rFonts w:ascii="Times New Roman" w:hAnsi="Times New Roman" w:cs="Times New Roman"/>
        </w:rPr>
        <w:t>), który przeznacza przedmiotow</w:t>
      </w:r>
      <w:r w:rsidRPr="00F05686">
        <w:rPr>
          <w:rFonts w:ascii="Times New Roman" w:hAnsi="Times New Roman" w:cs="Times New Roman"/>
        </w:rPr>
        <w:t>y</w:t>
      </w:r>
      <w:r w:rsidR="00176258" w:rsidRPr="00F05686">
        <w:rPr>
          <w:rFonts w:ascii="Times New Roman" w:hAnsi="Times New Roman" w:cs="Times New Roman"/>
        </w:rPr>
        <w:t xml:space="preserve"> </w:t>
      </w:r>
      <w:r w:rsidRPr="00F05686">
        <w:rPr>
          <w:rFonts w:ascii="Times New Roman" w:hAnsi="Times New Roman" w:cs="Times New Roman"/>
        </w:rPr>
        <w:t>obszar</w:t>
      </w:r>
      <w:r w:rsidR="00176258" w:rsidRPr="00F05686">
        <w:rPr>
          <w:rFonts w:ascii="Times New Roman" w:hAnsi="Times New Roman" w:cs="Times New Roman"/>
        </w:rPr>
        <w:t xml:space="preserve"> pod</w:t>
      </w:r>
      <w:r w:rsidR="00826F76" w:rsidRPr="00F05686">
        <w:rPr>
          <w:rFonts w:ascii="Times New Roman" w:hAnsi="Times New Roman" w:cs="Times New Roman"/>
        </w:rPr>
        <w:t xml:space="preserve"> t</w:t>
      </w:r>
      <w:r w:rsidR="00C00297" w:rsidRPr="00F05686">
        <w:rPr>
          <w:rFonts w:ascii="Times New Roman" w:hAnsi="Times New Roman" w:cs="Times New Roman"/>
        </w:rPr>
        <w:t>eren</w:t>
      </w:r>
      <w:r w:rsidR="00826F76" w:rsidRPr="00F05686">
        <w:rPr>
          <w:rFonts w:ascii="Times New Roman" w:hAnsi="Times New Roman" w:cs="Times New Roman"/>
        </w:rPr>
        <w:t>y</w:t>
      </w:r>
      <w:r w:rsidR="00C00297" w:rsidRPr="00F05686">
        <w:rPr>
          <w:rFonts w:ascii="Times New Roman" w:hAnsi="Times New Roman" w:cs="Times New Roman"/>
        </w:rPr>
        <w:t xml:space="preserve"> dróg</w:t>
      </w:r>
      <w:r w:rsidR="006F6424" w:rsidRPr="00F05686">
        <w:rPr>
          <w:rFonts w:ascii="Times New Roman" w:hAnsi="Times New Roman" w:cs="Times New Roman"/>
        </w:rPr>
        <w:t xml:space="preserve"> publicznych</w:t>
      </w:r>
      <w:r w:rsidR="00C00297" w:rsidRPr="00F05686">
        <w:rPr>
          <w:rFonts w:ascii="Times New Roman" w:hAnsi="Times New Roman" w:cs="Times New Roman"/>
        </w:rPr>
        <w:t xml:space="preserve"> </w:t>
      </w:r>
      <w:r w:rsidR="00776445" w:rsidRPr="00F05686">
        <w:rPr>
          <w:rFonts w:ascii="Times New Roman" w:hAnsi="Times New Roman" w:cs="Times New Roman"/>
        </w:rPr>
        <w:t>– drogi dojazdowe</w:t>
      </w:r>
      <w:r w:rsidR="00776445" w:rsidRPr="00F05686" w:rsidDel="00776445">
        <w:rPr>
          <w:rFonts w:ascii="Times New Roman" w:hAnsi="Times New Roman" w:cs="Times New Roman"/>
        </w:rPr>
        <w:t xml:space="preserve"> </w:t>
      </w:r>
      <w:r w:rsidRPr="00F05686">
        <w:rPr>
          <w:rFonts w:ascii="Times New Roman" w:hAnsi="Times New Roman" w:cs="Times New Roman"/>
        </w:rPr>
        <w:t>(6.KDD)</w:t>
      </w:r>
      <w:r w:rsidR="006F6424" w:rsidRPr="00F05686">
        <w:rPr>
          <w:rFonts w:ascii="Times New Roman" w:hAnsi="Times New Roman" w:cs="Times New Roman"/>
        </w:rPr>
        <w:t>,</w:t>
      </w:r>
      <w:r w:rsidRPr="00F05686">
        <w:rPr>
          <w:rFonts w:ascii="Times New Roman" w:hAnsi="Times New Roman" w:cs="Times New Roman"/>
        </w:rPr>
        <w:t xml:space="preserve"> dróg wewnętrznych (10.KDW), </w:t>
      </w:r>
      <w:r w:rsidR="00C00297" w:rsidRPr="00F05686">
        <w:rPr>
          <w:rFonts w:ascii="Times New Roman" w:hAnsi="Times New Roman" w:cs="Times New Roman"/>
        </w:rPr>
        <w:t>teren</w:t>
      </w:r>
      <w:r w:rsidRPr="00F05686">
        <w:rPr>
          <w:rFonts w:ascii="Times New Roman" w:hAnsi="Times New Roman" w:cs="Times New Roman"/>
        </w:rPr>
        <w:t>y</w:t>
      </w:r>
      <w:r w:rsidR="00C00297" w:rsidRPr="00F05686">
        <w:rPr>
          <w:rFonts w:ascii="Times New Roman" w:hAnsi="Times New Roman" w:cs="Times New Roman"/>
        </w:rPr>
        <w:t xml:space="preserve"> </w:t>
      </w:r>
      <w:r w:rsidRPr="00F05686">
        <w:rPr>
          <w:rFonts w:ascii="Times New Roman" w:hAnsi="Times New Roman" w:cs="Times New Roman"/>
        </w:rPr>
        <w:t>rolnicze</w:t>
      </w:r>
      <w:r w:rsidR="00C00297" w:rsidRPr="00F05686">
        <w:rPr>
          <w:rFonts w:ascii="Times New Roman" w:hAnsi="Times New Roman" w:cs="Times New Roman"/>
        </w:rPr>
        <w:t xml:space="preserve"> (</w:t>
      </w:r>
      <w:r w:rsidR="000A6DB5" w:rsidRPr="00F05686">
        <w:rPr>
          <w:rFonts w:ascii="Times New Roman" w:hAnsi="Times New Roman" w:cs="Times New Roman"/>
        </w:rPr>
        <w:t>11.R)</w:t>
      </w:r>
      <w:r w:rsidR="009820E0" w:rsidRPr="00F05686">
        <w:rPr>
          <w:rFonts w:ascii="Times New Roman" w:hAnsi="Times New Roman" w:cs="Times New Roman"/>
        </w:rPr>
        <w:t xml:space="preserve"> </w:t>
      </w:r>
      <w:r w:rsidR="000A6DB5" w:rsidRPr="00F05686">
        <w:rPr>
          <w:rFonts w:ascii="Times New Roman" w:hAnsi="Times New Roman" w:cs="Times New Roman"/>
        </w:rPr>
        <w:t>oraz pod</w:t>
      </w:r>
      <w:r w:rsidRPr="00F05686">
        <w:rPr>
          <w:rFonts w:ascii="Times New Roman" w:hAnsi="Times New Roman" w:cs="Times New Roman"/>
        </w:rPr>
        <w:t xml:space="preserve"> tereny infrastruktury technicznej </w:t>
      </w:r>
      <w:r w:rsidR="00776445" w:rsidRPr="00F05686">
        <w:rPr>
          <w:rFonts w:ascii="Times New Roman" w:hAnsi="Times New Roman" w:cs="Times New Roman"/>
        </w:rPr>
        <w:t>- kanalizacja sanitarna</w:t>
      </w:r>
      <w:r w:rsidR="00776445" w:rsidRPr="00F05686" w:rsidDel="00776445">
        <w:rPr>
          <w:rFonts w:ascii="Times New Roman" w:hAnsi="Times New Roman" w:cs="Times New Roman"/>
        </w:rPr>
        <w:t xml:space="preserve"> </w:t>
      </w:r>
      <w:r w:rsidR="000A6DB5" w:rsidRPr="00F05686">
        <w:rPr>
          <w:rFonts w:ascii="Times New Roman" w:hAnsi="Times New Roman" w:cs="Times New Roman"/>
        </w:rPr>
        <w:t>(3.K).</w:t>
      </w:r>
    </w:p>
    <w:p w14:paraId="49346D51" w14:textId="19917588" w:rsidR="00EE6B1D" w:rsidRPr="00F05686" w:rsidRDefault="00DF2CB4" w:rsidP="00F05686">
      <w:pPr>
        <w:spacing w:before="240" w:after="0"/>
        <w:jc w:val="both"/>
        <w:rPr>
          <w:rFonts w:ascii="Times New Roman" w:hAnsi="Times New Roman" w:cs="Times New Roman"/>
        </w:rPr>
      </w:pPr>
      <w:bookmarkStart w:id="2" w:name="_Hlk165372265"/>
      <w:r w:rsidRPr="00F05686">
        <w:rPr>
          <w:rFonts w:ascii="Times New Roman" w:hAnsi="Times New Roman" w:cs="Times New Roman"/>
        </w:rPr>
        <w:t xml:space="preserve">Głównym celem sporządzenia planu </w:t>
      </w:r>
      <w:r w:rsidR="003C642E" w:rsidRPr="00F05686">
        <w:rPr>
          <w:rFonts w:ascii="Times New Roman" w:hAnsi="Times New Roman" w:cs="Times New Roman"/>
        </w:rPr>
        <w:t xml:space="preserve">miejscowego </w:t>
      </w:r>
      <w:r w:rsidR="00841D66" w:rsidRPr="00F05686">
        <w:rPr>
          <w:rFonts w:ascii="Times New Roman" w:hAnsi="Times New Roman" w:cs="Times New Roman"/>
        </w:rPr>
        <w:t xml:space="preserve">jest </w:t>
      </w:r>
      <w:r w:rsidR="009161CD" w:rsidRPr="00F05686">
        <w:rPr>
          <w:rFonts w:ascii="Times New Roman" w:hAnsi="Times New Roman" w:cs="Times New Roman"/>
        </w:rPr>
        <w:t xml:space="preserve">umożliwienie realizacji zabudowy </w:t>
      </w:r>
      <w:r w:rsidR="00B45155" w:rsidRPr="00F05686">
        <w:rPr>
          <w:rFonts w:ascii="Times New Roman" w:hAnsi="Times New Roman" w:cs="Times New Roman"/>
        </w:rPr>
        <w:t xml:space="preserve">mieszkaniowej </w:t>
      </w:r>
      <w:r w:rsidR="00851205" w:rsidRPr="00F05686">
        <w:rPr>
          <w:rFonts w:ascii="Times New Roman" w:hAnsi="Times New Roman" w:cs="Times New Roman"/>
        </w:rPr>
        <w:t>jednorodzinnej</w:t>
      </w:r>
      <w:r w:rsidR="009161CD" w:rsidRPr="00F05686">
        <w:rPr>
          <w:rFonts w:ascii="Times New Roman" w:hAnsi="Times New Roman" w:cs="Times New Roman"/>
        </w:rPr>
        <w:t>, jako kontynuacji funkcji otaczających terenów</w:t>
      </w:r>
      <w:r w:rsidR="00826F76" w:rsidRPr="00F05686">
        <w:rPr>
          <w:rFonts w:ascii="Times New Roman" w:hAnsi="Times New Roman" w:cs="Times New Roman"/>
        </w:rPr>
        <w:t>.</w:t>
      </w:r>
      <w:r w:rsidR="00477C50" w:rsidRPr="00F05686">
        <w:rPr>
          <w:rFonts w:ascii="Times New Roman" w:hAnsi="Times New Roman" w:cs="Times New Roman"/>
        </w:rPr>
        <w:t xml:space="preserve"> </w:t>
      </w:r>
    </w:p>
    <w:p w14:paraId="3879633F" w14:textId="16B00E96" w:rsidR="008F683C" w:rsidRPr="00F05686" w:rsidRDefault="00765B46" w:rsidP="00F05686">
      <w:pPr>
        <w:spacing w:before="240" w:after="0"/>
        <w:jc w:val="both"/>
        <w:rPr>
          <w:rFonts w:ascii="Times New Roman" w:hAnsi="Times New Roman" w:cs="Times New Roman"/>
        </w:rPr>
      </w:pPr>
      <w:bookmarkStart w:id="3" w:name="_Hlk165371884"/>
      <w:bookmarkEnd w:id="2"/>
      <w:r w:rsidRPr="00F05686">
        <w:rPr>
          <w:rFonts w:ascii="Times New Roman" w:hAnsi="Times New Roman" w:cs="Times New Roman"/>
        </w:rPr>
        <w:t>P</w:t>
      </w:r>
      <w:r w:rsidR="00E94896" w:rsidRPr="00F05686">
        <w:rPr>
          <w:rFonts w:ascii="Times New Roman" w:hAnsi="Times New Roman" w:cs="Times New Roman"/>
        </w:rPr>
        <w:t>lan</w:t>
      </w:r>
      <w:r w:rsidR="005E7140" w:rsidRPr="00F05686">
        <w:rPr>
          <w:rFonts w:ascii="Times New Roman" w:hAnsi="Times New Roman" w:cs="Times New Roman"/>
        </w:rPr>
        <w:t xml:space="preserve"> miejscowy</w:t>
      </w:r>
      <w:r w:rsidR="0024506A" w:rsidRPr="00F05686">
        <w:rPr>
          <w:rFonts w:ascii="Times New Roman" w:hAnsi="Times New Roman" w:cs="Times New Roman"/>
        </w:rPr>
        <w:t xml:space="preserve"> </w:t>
      </w:r>
      <w:r w:rsidR="00D87284" w:rsidRPr="00F05686">
        <w:rPr>
          <w:rFonts w:ascii="Times New Roman" w:hAnsi="Times New Roman" w:cs="Times New Roman"/>
        </w:rPr>
        <w:t>ustala następujące przeznaczenia:</w:t>
      </w:r>
    </w:p>
    <w:p w14:paraId="063D0DE2" w14:textId="77777777" w:rsidR="00D87284" w:rsidRPr="00F05686" w:rsidRDefault="00D87284" w:rsidP="005058B9">
      <w:pPr>
        <w:widowControl w:val="0"/>
        <w:numPr>
          <w:ilvl w:val="1"/>
          <w:numId w:val="5"/>
        </w:numPr>
        <w:pBdr>
          <w:top w:val="nil"/>
          <w:left w:val="nil"/>
          <w:bottom w:val="nil"/>
          <w:right w:val="nil"/>
          <w:between w:val="nil"/>
          <w:bar w:val="nil"/>
        </w:pBdr>
        <w:suppressAutoHyphens/>
        <w:spacing w:after="0"/>
        <w:jc w:val="both"/>
        <w:rPr>
          <w:rFonts w:ascii="Times New Roman" w:eastAsia="Arial Unicode MS" w:hAnsi="Times New Roman" w:cs="Times New Roman"/>
          <w:b/>
          <w:bCs/>
          <w:kern w:val="1"/>
          <w:lang w:eastAsia="pl-PL"/>
        </w:rPr>
      </w:pPr>
      <w:r w:rsidRPr="00F05686">
        <w:rPr>
          <w:rFonts w:ascii="Times New Roman" w:eastAsia="Arial Unicode MS" w:hAnsi="Times New Roman" w:cs="Times New Roman"/>
          <w:kern w:val="1"/>
          <w:lang w:eastAsia="pl-PL"/>
        </w:rPr>
        <w:t xml:space="preserve">teren zabudowy mieszkaniowej jednorodzinnej, oznaczony symbolem </w:t>
      </w:r>
      <w:r w:rsidRPr="00F05686">
        <w:rPr>
          <w:rFonts w:ascii="Times New Roman" w:eastAsia="Arial Unicode MS" w:hAnsi="Times New Roman" w:cs="Times New Roman"/>
          <w:b/>
          <w:bCs/>
          <w:kern w:val="1"/>
          <w:lang w:eastAsia="pl-PL"/>
        </w:rPr>
        <w:t>MN</w:t>
      </w:r>
      <w:r w:rsidRPr="00F05686">
        <w:rPr>
          <w:rFonts w:ascii="Times New Roman" w:eastAsia="Arial Unicode MS" w:hAnsi="Times New Roman" w:cs="Times New Roman"/>
          <w:kern w:val="1"/>
          <w:lang w:eastAsia="pl-PL"/>
        </w:rPr>
        <w:t>;</w:t>
      </w:r>
    </w:p>
    <w:p w14:paraId="6F4A52BE" w14:textId="77777777" w:rsidR="00D87284" w:rsidRPr="00F05686" w:rsidRDefault="00D87284" w:rsidP="005058B9">
      <w:pPr>
        <w:widowControl w:val="0"/>
        <w:numPr>
          <w:ilvl w:val="1"/>
          <w:numId w:val="5"/>
        </w:numPr>
        <w:suppressAutoHyphens/>
        <w:spacing w:after="0"/>
        <w:contextualSpacing/>
        <w:jc w:val="both"/>
        <w:rPr>
          <w:rFonts w:ascii="Times New Roman" w:eastAsia="Arial Unicode MS" w:hAnsi="Times New Roman" w:cs="Times New Roman"/>
          <w:kern w:val="1"/>
          <w:lang w:eastAsia="pl-PL"/>
        </w:rPr>
      </w:pPr>
      <w:r w:rsidRPr="00F05686">
        <w:rPr>
          <w:rFonts w:ascii="Times New Roman" w:eastAsia="Arial Unicode MS" w:hAnsi="Times New Roman" w:cs="Times New Roman"/>
          <w:kern w:val="1"/>
          <w:lang w:eastAsia="pl-PL"/>
        </w:rPr>
        <w:t xml:space="preserve">teren drogi dojazdowej, oznaczony symbolem </w:t>
      </w:r>
      <w:r w:rsidRPr="00F05686">
        <w:rPr>
          <w:rFonts w:ascii="Times New Roman" w:eastAsia="Arial Unicode MS" w:hAnsi="Times New Roman" w:cs="Times New Roman"/>
          <w:b/>
          <w:bCs/>
          <w:kern w:val="1"/>
          <w:lang w:eastAsia="pl-PL"/>
        </w:rPr>
        <w:t>KDD</w:t>
      </w:r>
      <w:r w:rsidRPr="00F05686">
        <w:rPr>
          <w:rFonts w:ascii="Times New Roman" w:eastAsia="Arial Unicode MS" w:hAnsi="Times New Roman" w:cs="Times New Roman"/>
          <w:kern w:val="1"/>
          <w:lang w:eastAsia="pl-PL"/>
        </w:rPr>
        <w:t>;</w:t>
      </w:r>
    </w:p>
    <w:p w14:paraId="11553358" w14:textId="77777777" w:rsidR="00D87284" w:rsidRPr="00F05686" w:rsidRDefault="00D87284" w:rsidP="005058B9">
      <w:pPr>
        <w:widowControl w:val="0"/>
        <w:numPr>
          <w:ilvl w:val="1"/>
          <w:numId w:val="5"/>
        </w:numPr>
        <w:suppressAutoHyphens/>
        <w:spacing w:after="0"/>
        <w:contextualSpacing/>
        <w:jc w:val="both"/>
        <w:rPr>
          <w:rFonts w:ascii="Times New Roman" w:eastAsia="Arial Unicode MS" w:hAnsi="Times New Roman" w:cs="Times New Roman"/>
          <w:kern w:val="1"/>
          <w:lang w:eastAsia="pl-PL"/>
        </w:rPr>
      </w:pPr>
      <w:r w:rsidRPr="00F05686">
        <w:rPr>
          <w:rFonts w:ascii="Times New Roman" w:eastAsia="Arial Unicode MS" w:hAnsi="Times New Roman" w:cs="Times New Roman"/>
          <w:kern w:val="1"/>
          <w:lang w:eastAsia="pl-PL"/>
        </w:rPr>
        <w:t xml:space="preserve">teren komunikacji drogowej wewnętrznej, oznaczony symbolem </w:t>
      </w:r>
      <w:r w:rsidRPr="00F05686">
        <w:rPr>
          <w:rFonts w:ascii="Times New Roman" w:eastAsia="Arial Unicode MS" w:hAnsi="Times New Roman" w:cs="Times New Roman"/>
          <w:b/>
          <w:bCs/>
          <w:kern w:val="1"/>
          <w:lang w:eastAsia="pl-PL"/>
        </w:rPr>
        <w:t>KR</w:t>
      </w:r>
      <w:r w:rsidRPr="004D58FA">
        <w:rPr>
          <w:rFonts w:ascii="Times New Roman" w:eastAsia="Arial Unicode MS" w:hAnsi="Times New Roman" w:cs="Times New Roman"/>
          <w:bCs/>
          <w:kern w:val="1"/>
          <w:lang w:eastAsia="pl-PL"/>
        </w:rPr>
        <w:t>;</w:t>
      </w:r>
    </w:p>
    <w:p w14:paraId="0C9F753D" w14:textId="77777777" w:rsidR="00D87284" w:rsidRPr="00F05686" w:rsidRDefault="00D87284" w:rsidP="005058B9">
      <w:pPr>
        <w:widowControl w:val="0"/>
        <w:numPr>
          <w:ilvl w:val="1"/>
          <w:numId w:val="5"/>
        </w:numPr>
        <w:suppressAutoHyphens/>
        <w:spacing w:after="0"/>
        <w:contextualSpacing/>
        <w:jc w:val="both"/>
        <w:rPr>
          <w:rFonts w:ascii="Times New Roman" w:eastAsia="Arial Unicode MS" w:hAnsi="Times New Roman" w:cs="Times New Roman"/>
          <w:kern w:val="1"/>
          <w:lang w:eastAsia="pl-PL"/>
        </w:rPr>
      </w:pPr>
      <w:r w:rsidRPr="00F05686">
        <w:rPr>
          <w:rFonts w:ascii="Times New Roman" w:eastAsia="Arial Unicode MS" w:hAnsi="Times New Roman" w:cs="Times New Roman"/>
          <w:kern w:val="1"/>
          <w:lang w:eastAsia="pl-PL"/>
        </w:rPr>
        <w:t xml:space="preserve">teren kanalizacji, oznaczony symbolem </w:t>
      </w:r>
      <w:r w:rsidRPr="00F05686">
        <w:rPr>
          <w:rFonts w:ascii="Times New Roman" w:eastAsia="Arial Unicode MS" w:hAnsi="Times New Roman" w:cs="Times New Roman"/>
          <w:b/>
          <w:kern w:val="1"/>
          <w:lang w:eastAsia="pl-PL"/>
        </w:rPr>
        <w:t>IK</w:t>
      </w:r>
      <w:r w:rsidRPr="00F05686">
        <w:rPr>
          <w:rFonts w:ascii="Times New Roman" w:eastAsia="Arial Unicode MS" w:hAnsi="Times New Roman" w:cs="Times New Roman"/>
          <w:kern w:val="1"/>
          <w:lang w:eastAsia="pl-PL"/>
        </w:rPr>
        <w:t>;</w:t>
      </w:r>
    </w:p>
    <w:p w14:paraId="5C615676" w14:textId="77777777" w:rsidR="00D87284" w:rsidRPr="00F05686" w:rsidRDefault="00D87284" w:rsidP="005058B9">
      <w:pPr>
        <w:widowControl w:val="0"/>
        <w:numPr>
          <w:ilvl w:val="1"/>
          <w:numId w:val="5"/>
        </w:numPr>
        <w:suppressAutoHyphens/>
        <w:spacing w:after="0"/>
        <w:contextualSpacing/>
        <w:jc w:val="both"/>
        <w:rPr>
          <w:rFonts w:ascii="Times New Roman" w:eastAsia="Arial Unicode MS" w:hAnsi="Times New Roman" w:cs="Times New Roman"/>
          <w:kern w:val="1"/>
          <w:lang w:eastAsia="pl-PL"/>
        </w:rPr>
      </w:pPr>
      <w:r w:rsidRPr="00F05686">
        <w:rPr>
          <w:rFonts w:ascii="Times New Roman" w:eastAsia="Arial Unicode MS" w:hAnsi="Times New Roman" w:cs="Times New Roman"/>
          <w:kern w:val="1"/>
          <w:lang w:eastAsia="pl-PL"/>
        </w:rPr>
        <w:t xml:space="preserve">teren zieleni urządzonej, oznaczony symbolem </w:t>
      </w:r>
      <w:r w:rsidRPr="00F05686">
        <w:rPr>
          <w:rFonts w:ascii="Times New Roman" w:eastAsia="Arial Unicode MS" w:hAnsi="Times New Roman" w:cs="Times New Roman"/>
          <w:b/>
          <w:kern w:val="1"/>
          <w:lang w:eastAsia="pl-PL"/>
        </w:rPr>
        <w:t>ZP</w:t>
      </w:r>
      <w:r w:rsidRPr="00F05686">
        <w:rPr>
          <w:rFonts w:ascii="Times New Roman" w:eastAsia="Arial Unicode MS" w:hAnsi="Times New Roman" w:cs="Times New Roman"/>
          <w:kern w:val="1"/>
          <w:lang w:eastAsia="pl-PL"/>
        </w:rPr>
        <w:t>.</w:t>
      </w:r>
    </w:p>
    <w:bookmarkEnd w:id="3"/>
    <w:p w14:paraId="293299FF" w14:textId="07A2A4DD" w:rsidR="009B0614" w:rsidRPr="00F05686" w:rsidRDefault="009B0614" w:rsidP="00F05686">
      <w:pPr>
        <w:spacing w:after="0"/>
        <w:jc w:val="both"/>
        <w:rPr>
          <w:rFonts w:ascii="Times New Roman" w:hAnsi="Times New Roman" w:cs="Times New Roman"/>
        </w:rPr>
      </w:pPr>
    </w:p>
    <w:p w14:paraId="6DE470DE" w14:textId="007A53BB" w:rsidR="005B7CA3" w:rsidRDefault="004D73FF" w:rsidP="00F05686">
      <w:pPr>
        <w:jc w:val="both"/>
        <w:rPr>
          <w:rFonts w:ascii="Times New Roman" w:hAnsi="Times New Roman" w:cs="Times New Roman"/>
        </w:rPr>
      </w:pPr>
      <w:r w:rsidRPr="00F05686">
        <w:rPr>
          <w:rFonts w:ascii="Times New Roman" w:hAnsi="Times New Roman" w:cs="Times New Roman"/>
        </w:rPr>
        <w:t>Plan</w:t>
      </w:r>
      <w:r w:rsidR="005E7140" w:rsidRPr="00F05686">
        <w:rPr>
          <w:rFonts w:ascii="Times New Roman" w:hAnsi="Times New Roman" w:cs="Times New Roman"/>
        </w:rPr>
        <w:t xml:space="preserve"> miejscowy</w:t>
      </w:r>
      <w:r w:rsidRPr="00F05686">
        <w:rPr>
          <w:rFonts w:ascii="Times New Roman" w:hAnsi="Times New Roman" w:cs="Times New Roman"/>
        </w:rPr>
        <w:t xml:space="preserve"> nie narusza ustaleń </w:t>
      </w:r>
      <w:r w:rsidR="005F2B13">
        <w:rPr>
          <w:rFonts w:ascii="Times New Roman" w:hAnsi="Times New Roman" w:cs="Times New Roman"/>
        </w:rPr>
        <w:t xml:space="preserve">zmiany </w:t>
      </w:r>
      <w:r w:rsidR="008F683C" w:rsidRPr="00F05686">
        <w:rPr>
          <w:rFonts w:ascii="Times New Roman" w:hAnsi="Times New Roman" w:cs="Times New Roman"/>
        </w:rPr>
        <w:t xml:space="preserve">Studium uwarunkowań i kierunków zagospodarowania przestrzennego </w:t>
      </w:r>
      <w:r w:rsidR="00826F76" w:rsidRPr="00F05686">
        <w:rPr>
          <w:rFonts w:ascii="Times New Roman" w:hAnsi="Times New Roman" w:cs="Times New Roman"/>
        </w:rPr>
        <w:t xml:space="preserve">miasta i </w:t>
      </w:r>
      <w:r w:rsidR="008F683C" w:rsidRPr="00F05686">
        <w:rPr>
          <w:rFonts w:ascii="Times New Roman" w:hAnsi="Times New Roman" w:cs="Times New Roman"/>
        </w:rPr>
        <w:t>gminy</w:t>
      </w:r>
      <w:r w:rsidR="00826F76" w:rsidRPr="00F05686">
        <w:rPr>
          <w:rFonts w:ascii="Times New Roman" w:hAnsi="Times New Roman" w:cs="Times New Roman"/>
        </w:rPr>
        <w:t xml:space="preserve"> Miłomłyn</w:t>
      </w:r>
      <w:r w:rsidR="008F683C" w:rsidRPr="00F05686">
        <w:rPr>
          <w:rFonts w:ascii="Times New Roman" w:hAnsi="Times New Roman" w:cs="Times New Roman"/>
        </w:rPr>
        <w:t>, przyjęte</w:t>
      </w:r>
      <w:r w:rsidR="005F2B13">
        <w:rPr>
          <w:rFonts w:ascii="Times New Roman" w:hAnsi="Times New Roman" w:cs="Times New Roman"/>
        </w:rPr>
        <w:t>j</w:t>
      </w:r>
      <w:r w:rsidR="008F683C" w:rsidRPr="00F05686">
        <w:rPr>
          <w:rFonts w:ascii="Times New Roman" w:hAnsi="Times New Roman" w:cs="Times New Roman"/>
        </w:rPr>
        <w:t xml:space="preserve"> Uchwałą nr </w:t>
      </w:r>
      <w:r w:rsidR="005F2B13" w:rsidRPr="005F2B13">
        <w:rPr>
          <w:rFonts w:ascii="Times New Roman" w:hAnsi="Times New Roman" w:cs="Times New Roman"/>
        </w:rPr>
        <w:t xml:space="preserve">XII/111/2025 </w:t>
      </w:r>
      <w:r w:rsidR="00826F76" w:rsidRPr="00F05686">
        <w:rPr>
          <w:rFonts w:ascii="Times New Roman" w:hAnsi="Times New Roman" w:cs="Times New Roman"/>
        </w:rPr>
        <w:t xml:space="preserve">Rady Miejskiej w Miłomłynie </w:t>
      </w:r>
      <w:r w:rsidR="008F683C" w:rsidRPr="00F05686">
        <w:rPr>
          <w:rFonts w:ascii="Times New Roman" w:hAnsi="Times New Roman" w:cs="Times New Roman"/>
        </w:rPr>
        <w:t>z dnia 2</w:t>
      </w:r>
      <w:r w:rsidR="005F2B13">
        <w:rPr>
          <w:rFonts w:ascii="Times New Roman" w:hAnsi="Times New Roman" w:cs="Times New Roman"/>
        </w:rPr>
        <w:t>6</w:t>
      </w:r>
      <w:r w:rsidR="008F683C" w:rsidRPr="00F05686">
        <w:rPr>
          <w:rFonts w:ascii="Times New Roman" w:hAnsi="Times New Roman" w:cs="Times New Roman"/>
        </w:rPr>
        <w:t xml:space="preserve"> </w:t>
      </w:r>
      <w:r w:rsidR="005F2B13">
        <w:rPr>
          <w:rFonts w:ascii="Times New Roman" w:hAnsi="Times New Roman" w:cs="Times New Roman"/>
        </w:rPr>
        <w:t>marca</w:t>
      </w:r>
      <w:r w:rsidR="005F2B13" w:rsidRPr="00F05686">
        <w:rPr>
          <w:rFonts w:ascii="Times New Roman" w:hAnsi="Times New Roman" w:cs="Times New Roman"/>
        </w:rPr>
        <w:t xml:space="preserve"> </w:t>
      </w:r>
      <w:r w:rsidR="00826F76" w:rsidRPr="00F05686">
        <w:rPr>
          <w:rFonts w:ascii="Times New Roman" w:hAnsi="Times New Roman" w:cs="Times New Roman"/>
        </w:rPr>
        <w:t>20</w:t>
      </w:r>
      <w:r w:rsidR="005F2B13">
        <w:rPr>
          <w:rFonts w:ascii="Times New Roman" w:hAnsi="Times New Roman" w:cs="Times New Roman"/>
        </w:rPr>
        <w:t>25</w:t>
      </w:r>
      <w:r w:rsidR="00826F76" w:rsidRPr="00F05686">
        <w:rPr>
          <w:rFonts w:ascii="Times New Roman" w:hAnsi="Times New Roman" w:cs="Times New Roman"/>
        </w:rPr>
        <w:t xml:space="preserve"> r. </w:t>
      </w:r>
      <w:r w:rsidR="008D4F7C" w:rsidRPr="00F05686">
        <w:rPr>
          <w:rFonts w:ascii="Times New Roman" w:hAnsi="Times New Roman" w:cs="Times New Roman"/>
        </w:rPr>
        <w:t xml:space="preserve">W obowiązującym Studium dla </w:t>
      </w:r>
      <w:r w:rsidR="005F2B13">
        <w:rPr>
          <w:rFonts w:ascii="Times New Roman" w:hAnsi="Times New Roman" w:cs="Times New Roman"/>
        </w:rPr>
        <w:t>obszaru</w:t>
      </w:r>
      <w:r w:rsidR="005F2B13" w:rsidRPr="00F05686">
        <w:rPr>
          <w:rFonts w:ascii="Times New Roman" w:hAnsi="Times New Roman" w:cs="Times New Roman"/>
        </w:rPr>
        <w:t xml:space="preserve"> objęt</w:t>
      </w:r>
      <w:r w:rsidR="005F2B13">
        <w:rPr>
          <w:rFonts w:ascii="Times New Roman" w:hAnsi="Times New Roman" w:cs="Times New Roman"/>
        </w:rPr>
        <w:t>ego</w:t>
      </w:r>
      <w:r w:rsidR="005F2B13" w:rsidRPr="00F05686">
        <w:rPr>
          <w:rFonts w:ascii="Times New Roman" w:hAnsi="Times New Roman" w:cs="Times New Roman"/>
        </w:rPr>
        <w:t xml:space="preserve"> </w:t>
      </w:r>
      <w:r w:rsidR="00877BE4" w:rsidRPr="00F05686">
        <w:rPr>
          <w:rFonts w:ascii="Times New Roman" w:hAnsi="Times New Roman" w:cs="Times New Roman"/>
        </w:rPr>
        <w:t xml:space="preserve">planem </w:t>
      </w:r>
      <w:r w:rsidR="009C2B5E" w:rsidRPr="00F05686">
        <w:rPr>
          <w:rFonts w:ascii="Times New Roman" w:hAnsi="Times New Roman" w:cs="Times New Roman"/>
        </w:rPr>
        <w:t xml:space="preserve">miejscowym </w:t>
      </w:r>
      <w:r w:rsidR="005B7CA3" w:rsidRPr="00F05686">
        <w:rPr>
          <w:rFonts w:ascii="Times New Roman" w:hAnsi="Times New Roman" w:cs="Times New Roman"/>
        </w:rPr>
        <w:t>ustalono kierun</w:t>
      </w:r>
      <w:r w:rsidR="00E15B08" w:rsidRPr="00F05686">
        <w:rPr>
          <w:rFonts w:ascii="Times New Roman" w:hAnsi="Times New Roman" w:cs="Times New Roman"/>
        </w:rPr>
        <w:t>ek</w:t>
      </w:r>
      <w:r w:rsidR="00546DD9" w:rsidRPr="00F05686">
        <w:rPr>
          <w:rFonts w:ascii="Times New Roman" w:hAnsi="Times New Roman" w:cs="Times New Roman"/>
        </w:rPr>
        <w:t>:</w:t>
      </w:r>
      <w:r w:rsidR="008D4F7C" w:rsidRPr="00F05686">
        <w:rPr>
          <w:rFonts w:ascii="Times New Roman" w:hAnsi="Times New Roman" w:cs="Times New Roman"/>
        </w:rPr>
        <w:t xml:space="preserve"> </w:t>
      </w:r>
      <w:r w:rsidR="005B7CA3" w:rsidRPr="00F05686">
        <w:rPr>
          <w:rFonts w:ascii="Times New Roman" w:hAnsi="Times New Roman" w:cs="Times New Roman"/>
        </w:rPr>
        <w:t>„</w:t>
      </w:r>
      <w:r w:rsidR="00826F76" w:rsidRPr="00F05686">
        <w:rPr>
          <w:rFonts w:ascii="Times New Roman" w:hAnsi="Times New Roman" w:cs="Times New Roman"/>
        </w:rPr>
        <w:t>tereny zabudowane i wskazane do zabudowy w obrębie jednostek osadniczych</w:t>
      </w:r>
      <w:r w:rsidR="005B7CA3" w:rsidRPr="00F05686">
        <w:rPr>
          <w:rFonts w:ascii="Times New Roman" w:hAnsi="Times New Roman" w:cs="Times New Roman"/>
        </w:rPr>
        <w:t>”</w:t>
      </w:r>
      <w:r w:rsidR="009762B3" w:rsidRPr="00F05686">
        <w:rPr>
          <w:rFonts w:ascii="Times New Roman" w:hAnsi="Times New Roman" w:cs="Times New Roman"/>
        </w:rPr>
        <w:t>.</w:t>
      </w:r>
      <w:r w:rsidR="005B7CA3" w:rsidRPr="00F05686">
        <w:rPr>
          <w:rFonts w:ascii="Times New Roman" w:hAnsi="Times New Roman" w:cs="Times New Roman"/>
        </w:rPr>
        <w:t xml:space="preserve"> W związku z tym należy stwierdzić, że spełniony został wymóg art. 20 ust. 1 ustawy o planowaniu i zagospodarowaniu przestrzennym.</w:t>
      </w:r>
    </w:p>
    <w:p w14:paraId="011613EA" w14:textId="2B627EF3" w:rsidR="00380225" w:rsidRPr="00306ECE" w:rsidRDefault="00380225" w:rsidP="004016B7">
      <w:pPr>
        <w:ind w:firstLine="708"/>
        <w:jc w:val="both"/>
        <w:rPr>
          <w:rFonts w:ascii="Times New Roman" w:eastAsia="Calibri" w:hAnsi="Times New Roman" w:cs="Times New Roman"/>
          <w:bCs/>
          <w:iCs/>
        </w:rPr>
      </w:pPr>
      <w:r w:rsidRPr="00306ECE">
        <w:rPr>
          <w:rFonts w:ascii="Times New Roman" w:eastAsia="Calibri" w:hAnsi="Times New Roman" w:cs="Times New Roman"/>
          <w:bCs/>
          <w:iCs/>
        </w:rPr>
        <w:t>Plan miejscowy, ze względu na powierzchnię obszaru opracowania oraz rodzaj ustalonego przeznaczenia, nie stwarza ram dla realizacji przedsięwzięć mogących znacząco oddziaływać na środowisko. Powyższe potwierdza analiza, której poddano</w:t>
      </w:r>
      <w:r w:rsidR="00E52223" w:rsidRPr="00306ECE">
        <w:rPr>
          <w:rFonts w:ascii="Times New Roman" w:eastAsia="Calibri" w:hAnsi="Times New Roman" w:cs="Times New Roman"/>
          <w:bCs/>
          <w:iCs/>
        </w:rPr>
        <w:t xml:space="preserve"> zapisy projektowanego planu w kontekście przepisów art. </w:t>
      </w:r>
      <w:r w:rsidR="00904E77" w:rsidRPr="00306ECE">
        <w:rPr>
          <w:rFonts w:ascii="Times New Roman" w:eastAsia="Calibri" w:hAnsi="Times New Roman" w:cs="Times New Roman"/>
          <w:bCs/>
          <w:iCs/>
        </w:rPr>
        <w:t xml:space="preserve">46 </w:t>
      </w:r>
      <w:r w:rsidR="004016B7" w:rsidRPr="00306ECE">
        <w:rPr>
          <w:rFonts w:ascii="Times New Roman" w:eastAsia="Calibri" w:hAnsi="Times New Roman" w:cs="Times New Roman"/>
          <w:bCs/>
          <w:iCs/>
        </w:rPr>
        <w:t>Ustawy z dnia 3 października 2008 r. o udostępnianiu informacji o środowisku i jego ochronie, udziale społeczeństwa w ochronie środowiska oraz o ocenach oddziaływania na środowisko (t. j. Dz. U. z 2024 r. poz. 1112 z późn. zm.)</w:t>
      </w:r>
      <w:r w:rsidR="00E52223" w:rsidRPr="00306ECE">
        <w:rPr>
          <w:rFonts w:ascii="Times New Roman" w:eastAsia="Calibri" w:hAnsi="Times New Roman" w:cs="Times New Roman"/>
          <w:bCs/>
          <w:iCs/>
        </w:rPr>
        <w:t xml:space="preserve"> oraz </w:t>
      </w:r>
      <w:r w:rsidR="004016B7" w:rsidRPr="00306ECE">
        <w:rPr>
          <w:rFonts w:ascii="Times New Roman" w:eastAsia="Calibri" w:hAnsi="Times New Roman" w:cs="Times New Roman"/>
          <w:bCs/>
          <w:iCs/>
        </w:rPr>
        <w:t>Rozporządzenia Rady Ministrów z dnia 10 września 2019 r. w sprawie przedsięwzięć mogących znacząco oddziaływać na środowisko (t. j. Dz. U. poz. 1839 z późn. zm.)</w:t>
      </w:r>
      <w:r w:rsidR="00E52223" w:rsidRPr="00306ECE">
        <w:rPr>
          <w:rFonts w:ascii="Times New Roman" w:eastAsia="Calibri" w:hAnsi="Times New Roman" w:cs="Times New Roman"/>
          <w:bCs/>
          <w:iCs/>
        </w:rPr>
        <w:t xml:space="preserve">. </w:t>
      </w:r>
      <w:r w:rsidR="004016B7" w:rsidRPr="00306ECE">
        <w:rPr>
          <w:rFonts w:ascii="Times New Roman" w:eastAsia="Calibri" w:hAnsi="Times New Roman" w:cs="Times New Roman"/>
          <w:bCs/>
          <w:iCs/>
        </w:rPr>
        <w:t>Przeanalizowano</w:t>
      </w:r>
      <w:r w:rsidRPr="00306ECE">
        <w:rPr>
          <w:rFonts w:ascii="Times New Roman" w:eastAsia="Calibri" w:hAnsi="Times New Roman" w:cs="Times New Roman"/>
          <w:bCs/>
          <w:iCs/>
        </w:rPr>
        <w:t>:</w:t>
      </w:r>
    </w:p>
    <w:p w14:paraId="4706A7E3" w14:textId="25794F8B" w:rsidR="00380225" w:rsidRPr="00306ECE" w:rsidRDefault="00380225" w:rsidP="00904E77">
      <w:pPr>
        <w:numPr>
          <w:ilvl w:val="0"/>
          <w:numId w:val="7"/>
        </w:numPr>
        <w:tabs>
          <w:tab w:val="left" w:pos="3960"/>
        </w:tabs>
        <w:spacing w:after="160"/>
        <w:contextualSpacing/>
        <w:jc w:val="both"/>
        <w:rPr>
          <w:rFonts w:ascii="Times New Roman" w:eastAsia="Calibri" w:hAnsi="Times New Roman" w:cs="Times New Roman"/>
          <w:sz w:val="24"/>
          <w:szCs w:val="24"/>
        </w:rPr>
      </w:pPr>
      <w:r w:rsidRPr="00306ECE">
        <w:rPr>
          <w:rFonts w:ascii="Times New Roman" w:eastAsia="Calibri" w:hAnsi="Times New Roman" w:cs="Times New Roman"/>
        </w:rPr>
        <w:t>powierzchni</w:t>
      </w:r>
      <w:r w:rsidR="00E52223" w:rsidRPr="00306ECE">
        <w:rPr>
          <w:rFonts w:ascii="Times New Roman" w:eastAsia="Calibri" w:hAnsi="Times New Roman" w:cs="Times New Roman"/>
        </w:rPr>
        <w:t>ę</w:t>
      </w:r>
      <w:r w:rsidRPr="00306ECE">
        <w:rPr>
          <w:rFonts w:ascii="Times New Roman" w:eastAsia="Calibri" w:hAnsi="Times New Roman" w:cs="Times New Roman"/>
        </w:rPr>
        <w:t xml:space="preserve"> obszaru objętego projektowanym planem miejscowym, która wynosi ok. 1,</w:t>
      </w:r>
      <w:r w:rsidR="00E13472" w:rsidRPr="00306ECE">
        <w:rPr>
          <w:rFonts w:ascii="Times New Roman" w:eastAsia="Calibri" w:hAnsi="Times New Roman" w:cs="Times New Roman"/>
        </w:rPr>
        <w:t>6</w:t>
      </w:r>
      <w:r w:rsidRPr="00306ECE">
        <w:rPr>
          <w:rFonts w:ascii="Times New Roman" w:eastAsia="Calibri" w:hAnsi="Times New Roman" w:cs="Times New Roman"/>
        </w:rPr>
        <w:t xml:space="preserve"> ha</w:t>
      </w:r>
      <w:r w:rsidR="00E7041A" w:rsidRPr="00306ECE">
        <w:rPr>
          <w:rFonts w:ascii="Times New Roman" w:eastAsia="Calibri" w:hAnsi="Times New Roman" w:cs="Times New Roman"/>
        </w:rPr>
        <w:t>;</w:t>
      </w:r>
    </w:p>
    <w:p w14:paraId="511892A6" w14:textId="33206DDC" w:rsidR="00E52223" w:rsidRPr="00306ECE" w:rsidRDefault="00E52223" w:rsidP="00613DAB">
      <w:pPr>
        <w:numPr>
          <w:ilvl w:val="0"/>
          <w:numId w:val="7"/>
        </w:numPr>
        <w:tabs>
          <w:tab w:val="left" w:pos="3960"/>
        </w:tabs>
        <w:spacing w:after="160"/>
        <w:contextualSpacing/>
        <w:jc w:val="both"/>
        <w:rPr>
          <w:rFonts w:ascii="Times New Roman" w:eastAsia="Calibri" w:hAnsi="Times New Roman" w:cs="Times New Roman"/>
        </w:rPr>
      </w:pPr>
      <w:r w:rsidRPr="00306ECE">
        <w:rPr>
          <w:rFonts w:ascii="Times New Roman" w:eastAsia="Calibri" w:hAnsi="Times New Roman" w:cs="Times New Roman"/>
        </w:rPr>
        <w:t>przeznaczenie terenu po</w:t>
      </w:r>
      <w:r w:rsidR="00613DAB" w:rsidRPr="00306ECE">
        <w:rPr>
          <w:rFonts w:ascii="Times New Roman" w:eastAsia="Calibri" w:hAnsi="Times New Roman" w:cs="Times New Roman"/>
        </w:rPr>
        <w:t>d zabudowę mieszkaniową jednorodzinną – powierzchnia opracowania, jak wskazano wyżej nie przekracza 2 ha – przyjęto ten próg do analizy, ze względu na to, że część terenu położone</w:t>
      </w:r>
      <w:r w:rsidR="00E7041A" w:rsidRPr="00306ECE">
        <w:rPr>
          <w:rFonts w:ascii="Times New Roman" w:eastAsia="Calibri" w:hAnsi="Times New Roman" w:cs="Times New Roman"/>
        </w:rPr>
        <w:t>go</w:t>
      </w:r>
      <w:r w:rsidR="00613DAB" w:rsidRPr="00306ECE">
        <w:rPr>
          <w:rFonts w:ascii="Times New Roman" w:eastAsia="Calibri" w:hAnsi="Times New Roman" w:cs="Times New Roman"/>
        </w:rPr>
        <w:t xml:space="preserve"> jest w obszarze chronionego krajobrazu – par. 3 ust. 1 pkt 55 lit a </w:t>
      </w:r>
      <w:proofErr w:type="spellStart"/>
      <w:r w:rsidR="00613DAB" w:rsidRPr="00306ECE">
        <w:rPr>
          <w:rFonts w:ascii="Times New Roman" w:eastAsia="Calibri" w:hAnsi="Times New Roman" w:cs="Times New Roman"/>
        </w:rPr>
        <w:t>ti</w:t>
      </w:r>
      <w:r w:rsidR="00156679" w:rsidRPr="00306ECE">
        <w:rPr>
          <w:rFonts w:ascii="Times New Roman" w:eastAsia="Calibri" w:hAnsi="Times New Roman" w:cs="Times New Roman"/>
        </w:rPr>
        <w:t>ret</w:t>
      </w:r>
      <w:proofErr w:type="spellEnd"/>
      <w:r w:rsidR="00156679" w:rsidRPr="00306ECE">
        <w:rPr>
          <w:rFonts w:ascii="Times New Roman" w:eastAsia="Calibri" w:hAnsi="Times New Roman" w:cs="Times New Roman"/>
        </w:rPr>
        <w:t xml:space="preserve"> pierwsze ww. rozporządzenia</w:t>
      </w:r>
      <w:r w:rsidR="00E7041A" w:rsidRPr="00306ECE">
        <w:rPr>
          <w:rFonts w:ascii="Times New Roman" w:eastAsia="Calibri" w:hAnsi="Times New Roman" w:cs="Times New Roman"/>
        </w:rPr>
        <w:t>;</w:t>
      </w:r>
    </w:p>
    <w:p w14:paraId="11B6DF09" w14:textId="71B0BC25" w:rsidR="00E13472" w:rsidRPr="00306ECE" w:rsidRDefault="00613DAB" w:rsidP="005058B9">
      <w:pPr>
        <w:numPr>
          <w:ilvl w:val="0"/>
          <w:numId w:val="7"/>
        </w:numPr>
        <w:tabs>
          <w:tab w:val="left" w:pos="3960"/>
        </w:tabs>
        <w:spacing w:after="160"/>
        <w:contextualSpacing/>
        <w:jc w:val="both"/>
        <w:rPr>
          <w:rFonts w:ascii="Times New Roman" w:eastAsia="Calibri" w:hAnsi="Times New Roman" w:cs="Times New Roman"/>
        </w:rPr>
      </w:pPr>
      <w:r w:rsidRPr="00306ECE">
        <w:rPr>
          <w:rFonts w:ascii="Times New Roman" w:eastAsia="Calibri" w:hAnsi="Times New Roman" w:cs="Times New Roman"/>
        </w:rPr>
        <w:t>pozostałe formy przeznaczenia, w t</w:t>
      </w:r>
      <w:r w:rsidR="00156679" w:rsidRPr="00306ECE">
        <w:rPr>
          <w:rFonts w:ascii="Times New Roman" w:eastAsia="Calibri" w:hAnsi="Times New Roman" w:cs="Times New Roman"/>
        </w:rPr>
        <w:t>ym tereny komunikacji (KDD, KR) oraz</w:t>
      </w:r>
      <w:r w:rsidRPr="00306ECE">
        <w:rPr>
          <w:rFonts w:ascii="Times New Roman" w:eastAsia="Calibri" w:hAnsi="Times New Roman" w:cs="Times New Roman"/>
        </w:rPr>
        <w:t xml:space="preserve"> kanalizac</w:t>
      </w:r>
      <w:r w:rsidR="00156679" w:rsidRPr="00306ECE">
        <w:rPr>
          <w:rFonts w:ascii="Times New Roman" w:eastAsia="Calibri" w:hAnsi="Times New Roman" w:cs="Times New Roman"/>
        </w:rPr>
        <w:t xml:space="preserve">ji (IK) </w:t>
      </w:r>
      <w:r w:rsidRPr="00306ECE">
        <w:rPr>
          <w:rFonts w:ascii="Times New Roman" w:eastAsia="Calibri" w:hAnsi="Times New Roman" w:cs="Times New Roman"/>
        </w:rPr>
        <w:t xml:space="preserve"> – zarówno długości odcinków dróg (</w:t>
      </w:r>
      <w:r w:rsidR="00E7041A" w:rsidRPr="00306ECE">
        <w:rPr>
          <w:rFonts w:ascii="Times New Roman" w:eastAsia="Calibri" w:hAnsi="Times New Roman" w:cs="Times New Roman"/>
        </w:rPr>
        <w:t>1KDD – ok. 250 m, 1KR – ok. 150 m, 2KR – ok. 105 m</w:t>
      </w:r>
      <w:r w:rsidR="00904E77" w:rsidRPr="00306ECE">
        <w:rPr>
          <w:rFonts w:ascii="Times New Roman" w:eastAsia="Calibri" w:hAnsi="Times New Roman" w:cs="Times New Roman"/>
        </w:rPr>
        <w:t>)</w:t>
      </w:r>
      <w:r w:rsidRPr="00306ECE">
        <w:rPr>
          <w:rFonts w:ascii="Times New Roman" w:eastAsia="Calibri" w:hAnsi="Times New Roman" w:cs="Times New Roman"/>
        </w:rPr>
        <w:t xml:space="preserve">, jak i możliwe do realizacji odcinki sieci infrastruktury technicznej, nie przekraczają długości zaliczanych w ww. rozporządzeniu do </w:t>
      </w:r>
      <w:r w:rsidR="004016B7" w:rsidRPr="00306ECE">
        <w:rPr>
          <w:rFonts w:ascii="Times New Roman" w:eastAsia="Calibri" w:hAnsi="Times New Roman" w:cs="Times New Roman"/>
        </w:rPr>
        <w:t>przedsięwzięć</w:t>
      </w:r>
      <w:r w:rsidRPr="00306ECE">
        <w:rPr>
          <w:rFonts w:ascii="Times New Roman" w:eastAsia="Calibri" w:hAnsi="Times New Roman" w:cs="Times New Roman"/>
        </w:rPr>
        <w:t xml:space="preserve"> mogących znacząco oddziaływać na środowisko</w:t>
      </w:r>
      <w:r w:rsidR="00E7041A" w:rsidRPr="00306ECE">
        <w:rPr>
          <w:rFonts w:ascii="Times New Roman" w:eastAsia="Calibri" w:hAnsi="Times New Roman" w:cs="Times New Roman"/>
        </w:rPr>
        <w:t>;</w:t>
      </w:r>
    </w:p>
    <w:p w14:paraId="36FBEDF2" w14:textId="3BE0E913" w:rsidR="00380225" w:rsidRPr="00306ECE" w:rsidRDefault="004016B7" w:rsidP="005058B9">
      <w:pPr>
        <w:numPr>
          <w:ilvl w:val="0"/>
          <w:numId w:val="7"/>
        </w:numPr>
        <w:tabs>
          <w:tab w:val="left" w:pos="3960"/>
        </w:tabs>
        <w:spacing w:after="160"/>
        <w:contextualSpacing/>
        <w:jc w:val="both"/>
        <w:rPr>
          <w:rFonts w:ascii="Times New Roman" w:eastAsia="Calibri" w:hAnsi="Times New Roman" w:cs="Times New Roman"/>
        </w:rPr>
      </w:pPr>
      <w:bookmarkStart w:id="4" w:name="_GoBack"/>
      <w:r w:rsidRPr="00306ECE">
        <w:rPr>
          <w:rFonts w:ascii="Times New Roman" w:eastAsia="Calibri" w:hAnsi="Times New Roman" w:cs="Times New Roman"/>
        </w:rPr>
        <w:t>ostatnim</w:t>
      </w:r>
      <w:r w:rsidR="00613DAB" w:rsidRPr="00306ECE">
        <w:rPr>
          <w:rFonts w:ascii="Times New Roman" w:eastAsia="Calibri" w:hAnsi="Times New Roman" w:cs="Times New Roman"/>
        </w:rPr>
        <w:t xml:space="preserve"> przenalizowanym przeznaczeniem był teren zieleni urządzonej, którego parametry oraz ustalenia w zakresie dopuszczonych inwestycji, uniemożliwiają realizacje przedsięwzięć mogących znacząco oddziaływać na środowisko</w:t>
      </w:r>
      <w:bookmarkEnd w:id="4"/>
      <w:r w:rsidR="00E13472" w:rsidRPr="00306ECE">
        <w:rPr>
          <w:rFonts w:ascii="Times New Roman" w:eastAsia="Calibri" w:hAnsi="Times New Roman" w:cs="Times New Roman"/>
        </w:rPr>
        <w:t>.</w:t>
      </w:r>
    </w:p>
    <w:p w14:paraId="79E43780" w14:textId="77777777" w:rsidR="00380225" w:rsidRPr="002438B3" w:rsidRDefault="00380225" w:rsidP="00380225">
      <w:pPr>
        <w:spacing w:after="0"/>
        <w:jc w:val="both"/>
        <w:rPr>
          <w:rFonts w:ascii="Times New Roman" w:eastAsia="Calibri" w:hAnsi="Times New Roman" w:cs="Times New Roman"/>
          <w:bCs/>
          <w:iCs/>
        </w:rPr>
      </w:pPr>
    </w:p>
    <w:p w14:paraId="4F438DC3" w14:textId="57DDBB5B" w:rsidR="00380225" w:rsidRPr="00380225" w:rsidRDefault="00380225" w:rsidP="00380225">
      <w:pPr>
        <w:ind w:firstLine="708"/>
        <w:jc w:val="both"/>
        <w:rPr>
          <w:rFonts w:ascii="Times New Roman" w:eastAsia="Calibri" w:hAnsi="Times New Roman" w:cs="Times New Roman"/>
          <w:bCs/>
          <w:iCs/>
        </w:rPr>
      </w:pPr>
      <w:r w:rsidRPr="002438B3">
        <w:rPr>
          <w:rFonts w:ascii="Times New Roman" w:eastAsia="Calibri" w:hAnsi="Times New Roman" w:cs="Times New Roman"/>
          <w:bCs/>
          <w:iCs/>
        </w:rPr>
        <w:lastRenderedPageBreak/>
        <w:t>Ponadto, w ustaleniach planu miejscowego w §</w:t>
      </w:r>
      <w:r w:rsidR="00E13472">
        <w:rPr>
          <w:rFonts w:ascii="Times New Roman" w:eastAsia="Calibri" w:hAnsi="Times New Roman" w:cs="Times New Roman"/>
          <w:bCs/>
          <w:iCs/>
        </w:rPr>
        <w:t>6</w:t>
      </w:r>
      <w:r w:rsidRPr="002438B3">
        <w:rPr>
          <w:rFonts w:ascii="Times New Roman" w:eastAsia="Calibri" w:hAnsi="Times New Roman" w:cs="Times New Roman"/>
          <w:bCs/>
          <w:iCs/>
        </w:rPr>
        <w:t xml:space="preserve"> pkt </w:t>
      </w:r>
      <w:r w:rsidR="00E13472">
        <w:rPr>
          <w:rFonts w:ascii="Times New Roman" w:eastAsia="Calibri" w:hAnsi="Times New Roman" w:cs="Times New Roman"/>
          <w:bCs/>
          <w:iCs/>
        </w:rPr>
        <w:t>4</w:t>
      </w:r>
      <w:r w:rsidRPr="002438B3">
        <w:rPr>
          <w:rFonts w:ascii="Times New Roman" w:eastAsia="Calibri" w:hAnsi="Times New Roman" w:cs="Times New Roman"/>
          <w:bCs/>
          <w:iCs/>
        </w:rPr>
        <w:t xml:space="preserve"> wskazano zakaz </w:t>
      </w:r>
      <w:r w:rsidR="00800D5E">
        <w:rPr>
          <w:rFonts w:ascii="Times New Roman" w:eastAsia="Calibri" w:hAnsi="Times New Roman" w:cs="Times New Roman"/>
          <w:bCs/>
          <w:iCs/>
        </w:rPr>
        <w:t>rea</w:t>
      </w:r>
      <w:r w:rsidR="00E13472">
        <w:rPr>
          <w:rFonts w:ascii="Times New Roman" w:eastAsia="Calibri" w:hAnsi="Times New Roman" w:cs="Times New Roman"/>
          <w:bCs/>
          <w:iCs/>
        </w:rPr>
        <w:t>lizacji</w:t>
      </w:r>
      <w:r w:rsidRPr="002438B3">
        <w:rPr>
          <w:rFonts w:ascii="Times New Roman" w:eastAsia="Calibri" w:hAnsi="Times New Roman" w:cs="Times New Roman"/>
          <w:bCs/>
          <w:iCs/>
        </w:rPr>
        <w:t xml:space="preserve"> przedsięwzięć mogących znacząco oddziaływać na środowisko (zawsze i potencjalnie), co uniemożliwi nawet częściową realizację ww. przedsięwzięć na obszarze objętym planem miejscowym. W związku z przeprowadzoną analizą oraz ustalonym ww. zakazem, nie przystąpiono do przeprowadzenia strategicznej oceny oddziaływania na środowisko.</w:t>
      </w:r>
    </w:p>
    <w:p w14:paraId="257474F8" w14:textId="2B4FF7D7" w:rsidR="008D4F7C" w:rsidRPr="00F05686" w:rsidRDefault="005B7CA3" w:rsidP="00F05686">
      <w:pPr>
        <w:jc w:val="both"/>
        <w:rPr>
          <w:rFonts w:ascii="Times New Roman" w:hAnsi="Times New Roman" w:cs="Times New Roman"/>
        </w:rPr>
      </w:pPr>
      <w:r w:rsidRPr="00F05686">
        <w:rPr>
          <w:rFonts w:ascii="Times New Roman" w:hAnsi="Times New Roman" w:cs="Times New Roman"/>
        </w:rPr>
        <w:t xml:space="preserve">Biorąc pod uwagę powyższe, a także rosnący ruch budowlany oraz atrakcyjną lokalizację </w:t>
      </w:r>
      <w:r w:rsidR="00E15B08" w:rsidRPr="00F05686">
        <w:rPr>
          <w:rFonts w:ascii="Times New Roman" w:hAnsi="Times New Roman" w:cs="Times New Roman"/>
        </w:rPr>
        <w:t>analizowan</w:t>
      </w:r>
      <w:r w:rsidR="00010B3B" w:rsidRPr="00F05686">
        <w:rPr>
          <w:rFonts w:ascii="Times New Roman" w:hAnsi="Times New Roman" w:cs="Times New Roman"/>
        </w:rPr>
        <w:t>ego</w:t>
      </w:r>
      <w:r w:rsidR="00E15B08" w:rsidRPr="00F05686">
        <w:rPr>
          <w:rFonts w:ascii="Times New Roman" w:hAnsi="Times New Roman" w:cs="Times New Roman"/>
        </w:rPr>
        <w:t xml:space="preserve"> </w:t>
      </w:r>
      <w:r w:rsidRPr="00F05686">
        <w:rPr>
          <w:rFonts w:ascii="Times New Roman" w:hAnsi="Times New Roman" w:cs="Times New Roman"/>
        </w:rPr>
        <w:t>obszar</w:t>
      </w:r>
      <w:r w:rsidR="00010B3B" w:rsidRPr="00F05686">
        <w:rPr>
          <w:rFonts w:ascii="Times New Roman" w:hAnsi="Times New Roman" w:cs="Times New Roman"/>
        </w:rPr>
        <w:t>u</w:t>
      </w:r>
      <w:r w:rsidRPr="00F05686">
        <w:rPr>
          <w:rFonts w:ascii="Times New Roman" w:hAnsi="Times New Roman" w:cs="Times New Roman"/>
        </w:rPr>
        <w:t xml:space="preserve">, realizacja zabudowy mieszkaniowej </w:t>
      </w:r>
      <w:r w:rsidR="00851205" w:rsidRPr="00F05686">
        <w:rPr>
          <w:rFonts w:ascii="Times New Roman" w:hAnsi="Times New Roman" w:cs="Times New Roman"/>
        </w:rPr>
        <w:t>jednorodzinnej</w:t>
      </w:r>
      <w:r w:rsidR="00010B3B" w:rsidRPr="00F05686">
        <w:rPr>
          <w:rFonts w:ascii="Times New Roman" w:hAnsi="Times New Roman" w:cs="Times New Roman"/>
        </w:rPr>
        <w:t xml:space="preserve"> </w:t>
      </w:r>
      <w:r w:rsidRPr="00F05686">
        <w:rPr>
          <w:rFonts w:ascii="Times New Roman" w:hAnsi="Times New Roman" w:cs="Times New Roman"/>
        </w:rPr>
        <w:t xml:space="preserve">na </w:t>
      </w:r>
      <w:r w:rsidR="00010B3B" w:rsidRPr="00F05686">
        <w:rPr>
          <w:rFonts w:ascii="Times New Roman" w:hAnsi="Times New Roman" w:cs="Times New Roman"/>
        </w:rPr>
        <w:t>tym</w:t>
      </w:r>
      <w:r w:rsidRPr="00F05686">
        <w:rPr>
          <w:rFonts w:ascii="Times New Roman" w:hAnsi="Times New Roman" w:cs="Times New Roman"/>
        </w:rPr>
        <w:t xml:space="preserve"> </w:t>
      </w:r>
      <w:r w:rsidR="00E15B08" w:rsidRPr="00F05686">
        <w:rPr>
          <w:rFonts w:ascii="Times New Roman" w:hAnsi="Times New Roman" w:cs="Times New Roman"/>
        </w:rPr>
        <w:t>obszar</w:t>
      </w:r>
      <w:r w:rsidR="00010B3B" w:rsidRPr="00F05686">
        <w:rPr>
          <w:rFonts w:ascii="Times New Roman" w:hAnsi="Times New Roman" w:cs="Times New Roman"/>
        </w:rPr>
        <w:t>ze</w:t>
      </w:r>
      <w:r w:rsidR="00E15B08" w:rsidRPr="00F05686">
        <w:rPr>
          <w:rFonts w:ascii="Times New Roman" w:hAnsi="Times New Roman" w:cs="Times New Roman"/>
        </w:rPr>
        <w:t xml:space="preserve"> </w:t>
      </w:r>
      <w:r w:rsidRPr="00F05686">
        <w:rPr>
          <w:rFonts w:ascii="Times New Roman" w:hAnsi="Times New Roman" w:cs="Times New Roman"/>
        </w:rPr>
        <w:t>jest w pełni zasadna. Na wskazany</w:t>
      </w:r>
      <w:r w:rsidR="00010B3B" w:rsidRPr="00F05686">
        <w:rPr>
          <w:rFonts w:ascii="Times New Roman" w:hAnsi="Times New Roman" w:cs="Times New Roman"/>
        </w:rPr>
        <w:t>m</w:t>
      </w:r>
      <w:r w:rsidRPr="00F05686">
        <w:rPr>
          <w:rFonts w:ascii="Times New Roman" w:hAnsi="Times New Roman" w:cs="Times New Roman"/>
        </w:rPr>
        <w:t xml:space="preserve"> </w:t>
      </w:r>
      <w:r w:rsidR="00010B3B" w:rsidRPr="00F05686">
        <w:rPr>
          <w:rFonts w:ascii="Times New Roman" w:hAnsi="Times New Roman" w:cs="Times New Roman"/>
        </w:rPr>
        <w:t>obszarze</w:t>
      </w:r>
      <w:r w:rsidR="00E15B08" w:rsidRPr="00F05686">
        <w:rPr>
          <w:rFonts w:ascii="Times New Roman" w:hAnsi="Times New Roman" w:cs="Times New Roman"/>
        </w:rPr>
        <w:t xml:space="preserve"> </w:t>
      </w:r>
      <w:r w:rsidRPr="00F05686">
        <w:rPr>
          <w:rFonts w:ascii="Times New Roman" w:hAnsi="Times New Roman" w:cs="Times New Roman"/>
        </w:rPr>
        <w:t xml:space="preserve">powstanie harmonijna i uporządkowana zabudowa, dla której ustalenia planu miejscowego określą parametry zabudowy i wyznaczą nieprzekraczalną linię zabudowy. Plan </w:t>
      </w:r>
      <w:r w:rsidR="00E15B08" w:rsidRPr="00F05686">
        <w:rPr>
          <w:rFonts w:ascii="Times New Roman" w:hAnsi="Times New Roman" w:cs="Times New Roman"/>
        </w:rPr>
        <w:t xml:space="preserve">miejscowy </w:t>
      </w:r>
      <w:r w:rsidRPr="00F05686">
        <w:rPr>
          <w:rFonts w:ascii="Times New Roman" w:hAnsi="Times New Roman" w:cs="Times New Roman"/>
        </w:rPr>
        <w:t xml:space="preserve">umożliwi dalszy rozwój zabudowy mieszkaniowej </w:t>
      </w:r>
      <w:r w:rsidR="007C42F3" w:rsidRPr="00F05686">
        <w:rPr>
          <w:rFonts w:ascii="Times New Roman" w:hAnsi="Times New Roman" w:cs="Times New Roman"/>
        </w:rPr>
        <w:t>jednorodzinnej</w:t>
      </w:r>
      <w:r w:rsidR="00010B3B" w:rsidRPr="00F05686">
        <w:rPr>
          <w:rFonts w:ascii="Times New Roman" w:hAnsi="Times New Roman" w:cs="Times New Roman"/>
        </w:rPr>
        <w:t xml:space="preserve"> </w:t>
      </w:r>
      <w:r w:rsidRPr="00F05686">
        <w:rPr>
          <w:rFonts w:ascii="Times New Roman" w:hAnsi="Times New Roman" w:cs="Times New Roman"/>
        </w:rPr>
        <w:t xml:space="preserve">w </w:t>
      </w:r>
      <w:r w:rsidR="00E62638" w:rsidRPr="00F05686">
        <w:rPr>
          <w:rFonts w:ascii="Times New Roman" w:hAnsi="Times New Roman" w:cs="Times New Roman"/>
        </w:rPr>
        <w:t xml:space="preserve">miejscowości </w:t>
      </w:r>
      <w:r w:rsidR="007C42F3" w:rsidRPr="00F05686">
        <w:rPr>
          <w:rFonts w:ascii="Times New Roman" w:hAnsi="Times New Roman" w:cs="Times New Roman"/>
        </w:rPr>
        <w:t>Liwa</w:t>
      </w:r>
      <w:r w:rsidR="0017298A" w:rsidRPr="00F05686">
        <w:rPr>
          <w:rFonts w:ascii="Times New Roman" w:hAnsi="Times New Roman" w:cs="Times New Roman"/>
        </w:rPr>
        <w:t>,</w:t>
      </w:r>
      <w:r w:rsidR="00B241EC" w:rsidRPr="00F05686">
        <w:rPr>
          <w:rFonts w:ascii="Times New Roman" w:hAnsi="Times New Roman" w:cs="Times New Roman"/>
        </w:rPr>
        <w:t xml:space="preserve"> </w:t>
      </w:r>
      <w:r w:rsidRPr="00F05686">
        <w:rPr>
          <w:rFonts w:ascii="Times New Roman" w:hAnsi="Times New Roman" w:cs="Times New Roman"/>
        </w:rPr>
        <w:t>przy uwzględnieniu wymogów kształtowania ładu przestrzennego i ochrony środowiska.</w:t>
      </w:r>
    </w:p>
    <w:p w14:paraId="69FF8B1F" w14:textId="77777777" w:rsidR="00E016BA" w:rsidRPr="00F05686" w:rsidRDefault="004E4E59" w:rsidP="00F05686">
      <w:pPr>
        <w:pStyle w:val="Nagwek1"/>
        <w:spacing w:before="0" w:after="240"/>
        <w:jc w:val="both"/>
        <w:rPr>
          <w:rFonts w:ascii="Times New Roman" w:hAnsi="Times New Roman" w:cs="Times New Roman"/>
          <w:color w:val="auto"/>
          <w:sz w:val="22"/>
          <w:szCs w:val="22"/>
        </w:rPr>
      </w:pPr>
      <w:bookmarkStart w:id="5" w:name="_Toc440959055"/>
      <w:r w:rsidRPr="00F05686">
        <w:rPr>
          <w:rFonts w:ascii="Times New Roman" w:hAnsi="Times New Roman" w:cs="Times New Roman"/>
          <w:color w:val="auto"/>
          <w:sz w:val="22"/>
          <w:szCs w:val="22"/>
        </w:rPr>
        <w:t>SPOSÓB REALIZACJI WYMOGÓW WYNIKAJĄCYCH Z ART. 1 UST. 2–4 USTAWY O PLANOWANIU I ZAGOSPODAROWANIU PRZESTRZENNYM</w:t>
      </w:r>
      <w:bookmarkEnd w:id="5"/>
    </w:p>
    <w:p w14:paraId="0B8922AB"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6" w:name="_Toc440959056"/>
      <w:r w:rsidRPr="00F05686">
        <w:rPr>
          <w:rFonts w:ascii="Times New Roman" w:hAnsi="Times New Roman" w:cs="Times New Roman"/>
          <w:color w:val="auto"/>
          <w:sz w:val="22"/>
          <w:szCs w:val="22"/>
        </w:rPr>
        <w:t>Wymagania ładu przestrzennego, w tym urbanistyki i architektury</w:t>
      </w:r>
      <w:bookmarkEnd w:id="6"/>
    </w:p>
    <w:p w14:paraId="2703BE02" w14:textId="7034C4DA" w:rsidR="00C57E13" w:rsidRPr="00F05686" w:rsidRDefault="00E016BA" w:rsidP="00F05686">
      <w:pPr>
        <w:spacing w:after="0"/>
        <w:jc w:val="both"/>
        <w:rPr>
          <w:rFonts w:ascii="Times New Roman" w:hAnsi="Times New Roman" w:cs="Times New Roman"/>
        </w:rPr>
      </w:pPr>
      <w:r w:rsidRPr="00F05686">
        <w:rPr>
          <w:rFonts w:ascii="Times New Roman" w:hAnsi="Times New Roman" w:cs="Times New Roman"/>
        </w:rPr>
        <w:t>§</w:t>
      </w:r>
      <w:r w:rsidR="00293177" w:rsidRPr="00F05686">
        <w:rPr>
          <w:rFonts w:ascii="Times New Roman" w:hAnsi="Times New Roman" w:cs="Times New Roman"/>
        </w:rPr>
        <w:t>5</w:t>
      </w:r>
      <w:r w:rsidR="00CB4072" w:rsidRPr="00F05686">
        <w:rPr>
          <w:rFonts w:ascii="Times New Roman" w:hAnsi="Times New Roman" w:cs="Times New Roman"/>
        </w:rPr>
        <w:t xml:space="preserve"> </w:t>
      </w:r>
      <w:r w:rsidRPr="00F05686">
        <w:rPr>
          <w:rFonts w:ascii="Times New Roman" w:hAnsi="Times New Roman" w:cs="Times New Roman"/>
        </w:rPr>
        <w:t>zawiera ustalenia dotyczące zasad ochrony i kształtowania ładu przestrzennego</w:t>
      </w:r>
      <w:r w:rsidR="00EE700D" w:rsidRPr="00F05686">
        <w:rPr>
          <w:rFonts w:ascii="Times New Roman" w:hAnsi="Times New Roman" w:cs="Times New Roman"/>
        </w:rPr>
        <w:t>, pozostałe zasady kształtowania ład</w:t>
      </w:r>
      <w:r w:rsidR="00874B87" w:rsidRPr="00F05686">
        <w:rPr>
          <w:rFonts w:ascii="Times New Roman" w:hAnsi="Times New Roman" w:cs="Times New Roman"/>
        </w:rPr>
        <w:t>u</w:t>
      </w:r>
      <w:r w:rsidR="00EE700D" w:rsidRPr="00F05686">
        <w:rPr>
          <w:rFonts w:ascii="Times New Roman" w:hAnsi="Times New Roman" w:cs="Times New Roman"/>
        </w:rPr>
        <w:t xml:space="preserve"> przestrzennego określone są ustaleniami zasad kształtowania zabudowy zawartymi w</w:t>
      </w:r>
      <w:bookmarkStart w:id="7" w:name="_Toc440959057"/>
      <w:r w:rsidR="00EE700D" w:rsidRPr="00F05686">
        <w:rPr>
          <w:rFonts w:ascii="Times New Roman" w:hAnsi="Times New Roman" w:cs="Times New Roman"/>
        </w:rPr>
        <w:t xml:space="preserve"> </w:t>
      </w:r>
      <w:r w:rsidR="007C77BA" w:rsidRPr="00F05686">
        <w:rPr>
          <w:rFonts w:ascii="Times New Roman" w:hAnsi="Times New Roman" w:cs="Times New Roman"/>
        </w:rPr>
        <w:t>§18 – §</w:t>
      </w:r>
      <w:r w:rsidR="00C94E16" w:rsidRPr="00F05686">
        <w:rPr>
          <w:rFonts w:ascii="Times New Roman" w:hAnsi="Times New Roman" w:cs="Times New Roman"/>
        </w:rPr>
        <w:t>22</w:t>
      </w:r>
      <w:r w:rsidR="004E7173" w:rsidRPr="00F05686">
        <w:rPr>
          <w:rFonts w:ascii="Times New Roman" w:hAnsi="Times New Roman" w:cs="Times New Roman"/>
        </w:rPr>
        <w:t>.</w:t>
      </w:r>
    </w:p>
    <w:p w14:paraId="68E19FBA" w14:textId="77777777" w:rsidR="00081A30" w:rsidRPr="00F05686" w:rsidRDefault="00081A30" w:rsidP="00F05686">
      <w:pPr>
        <w:pStyle w:val="Nagwek2"/>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Potrzeby zrównoważonego rozwoju</w:t>
      </w:r>
    </w:p>
    <w:p w14:paraId="32B9A073" w14:textId="59BD5EE8" w:rsidR="00081A30" w:rsidRPr="00F05686" w:rsidRDefault="00081A30" w:rsidP="00F05686">
      <w:pPr>
        <w:spacing w:before="240"/>
        <w:jc w:val="both"/>
        <w:rPr>
          <w:rFonts w:ascii="Times New Roman" w:hAnsi="Times New Roman" w:cs="Times New Roman"/>
        </w:rPr>
      </w:pPr>
      <w:r w:rsidRPr="00F05686">
        <w:rPr>
          <w:rFonts w:ascii="Times New Roman" w:hAnsi="Times New Roman" w:cs="Times New Roman"/>
        </w:rPr>
        <w:t xml:space="preserve">Rozwój zabudowy mieszkaniowej </w:t>
      </w:r>
      <w:r w:rsidR="000963F5" w:rsidRPr="00F05686">
        <w:rPr>
          <w:rFonts w:ascii="Times New Roman" w:hAnsi="Times New Roman" w:cs="Times New Roman"/>
        </w:rPr>
        <w:t>jednorodzinnej</w:t>
      </w:r>
      <w:r w:rsidRPr="00F05686">
        <w:rPr>
          <w:rFonts w:ascii="Times New Roman" w:hAnsi="Times New Roman" w:cs="Times New Roman"/>
        </w:rPr>
        <w:t xml:space="preserve"> wpisuje się w potrzeby zrównoważonego rozwoju.</w:t>
      </w:r>
    </w:p>
    <w:p w14:paraId="559D1BEE" w14:textId="079A7EF3" w:rsidR="00E016BA" w:rsidRPr="00F05686" w:rsidRDefault="00E016BA" w:rsidP="00F05686">
      <w:pPr>
        <w:pStyle w:val="Nagwek2"/>
        <w:spacing w:after="240"/>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Walory architektoniczne i krajobrazowe</w:t>
      </w:r>
      <w:bookmarkEnd w:id="7"/>
    </w:p>
    <w:p w14:paraId="6E4E23D6" w14:textId="77777777" w:rsidR="009F6538" w:rsidRPr="00F05686" w:rsidRDefault="00E016BA" w:rsidP="00F05686">
      <w:pPr>
        <w:spacing w:after="0"/>
        <w:jc w:val="both"/>
        <w:rPr>
          <w:rFonts w:ascii="Times New Roman" w:hAnsi="Times New Roman" w:cs="Times New Roman"/>
        </w:rPr>
      </w:pPr>
      <w:r w:rsidRPr="00F05686">
        <w:rPr>
          <w:rFonts w:ascii="Times New Roman" w:hAnsi="Times New Roman" w:cs="Times New Roman"/>
        </w:rPr>
        <w:t>Projekt planu miejscowego w §</w:t>
      </w:r>
      <w:r w:rsidR="00293177" w:rsidRPr="00F05686">
        <w:rPr>
          <w:rFonts w:ascii="Times New Roman" w:hAnsi="Times New Roman" w:cs="Times New Roman"/>
        </w:rPr>
        <w:t xml:space="preserve">5 </w:t>
      </w:r>
      <w:r w:rsidRPr="00F05686">
        <w:rPr>
          <w:rFonts w:ascii="Times New Roman" w:hAnsi="Times New Roman" w:cs="Times New Roman"/>
        </w:rPr>
        <w:t>zawiera ustalenia dotyczące zasad ochrony i kształtowania ładu przestrzennego. §</w:t>
      </w:r>
      <w:r w:rsidR="00293177" w:rsidRPr="00F05686">
        <w:rPr>
          <w:rFonts w:ascii="Times New Roman" w:hAnsi="Times New Roman" w:cs="Times New Roman"/>
        </w:rPr>
        <w:t xml:space="preserve">6 </w:t>
      </w:r>
      <w:r w:rsidRPr="00F05686">
        <w:rPr>
          <w:rFonts w:ascii="Times New Roman" w:hAnsi="Times New Roman" w:cs="Times New Roman"/>
        </w:rPr>
        <w:t xml:space="preserve">zawiera ustalenia dotyczące zasad ochrony środowiska, przyrody i </w:t>
      </w:r>
      <w:r w:rsidR="00D343CD" w:rsidRPr="00F05686">
        <w:rPr>
          <w:rFonts w:ascii="Times New Roman" w:hAnsi="Times New Roman" w:cs="Times New Roman"/>
        </w:rPr>
        <w:t>krajobrazu</w:t>
      </w:r>
      <w:r w:rsidR="00D432E4" w:rsidRPr="00F05686">
        <w:rPr>
          <w:rFonts w:ascii="Times New Roman" w:hAnsi="Times New Roman" w:cs="Times New Roman"/>
        </w:rPr>
        <w:t xml:space="preserve">. </w:t>
      </w:r>
      <w:bookmarkStart w:id="8" w:name="_Toc440959058"/>
    </w:p>
    <w:p w14:paraId="3564CBA9" w14:textId="02FA2BE9" w:rsidR="009F6538" w:rsidRPr="00F05686" w:rsidRDefault="00D343CD" w:rsidP="00F05686">
      <w:pPr>
        <w:spacing w:before="240" w:after="0"/>
        <w:jc w:val="both"/>
        <w:rPr>
          <w:rFonts w:ascii="Times New Roman" w:hAnsi="Times New Roman" w:cs="Times New Roman"/>
        </w:rPr>
      </w:pPr>
      <w:r w:rsidRPr="00F05686">
        <w:rPr>
          <w:rFonts w:ascii="Times New Roman" w:hAnsi="Times New Roman" w:cs="Times New Roman"/>
        </w:rPr>
        <w:t>W</w:t>
      </w:r>
      <w:r w:rsidR="00E12EB5" w:rsidRPr="00F05686">
        <w:rPr>
          <w:rFonts w:ascii="Times New Roman" w:hAnsi="Times New Roman" w:cs="Times New Roman"/>
        </w:rPr>
        <w:t> </w:t>
      </w:r>
      <w:r w:rsidR="00BC351C" w:rsidRPr="00F05686">
        <w:rPr>
          <w:rFonts w:ascii="Times New Roman" w:hAnsi="Times New Roman" w:cs="Times New Roman"/>
        </w:rPr>
        <w:t>§18 – §</w:t>
      </w:r>
      <w:r w:rsidR="00C94E16" w:rsidRPr="00F05686">
        <w:rPr>
          <w:rFonts w:ascii="Times New Roman" w:hAnsi="Times New Roman" w:cs="Times New Roman"/>
        </w:rPr>
        <w:t xml:space="preserve">22 </w:t>
      </w:r>
      <w:r w:rsidR="00CB4072" w:rsidRPr="00F05686">
        <w:rPr>
          <w:rFonts w:ascii="Times New Roman" w:hAnsi="Times New Roman" w:cs="Times New Roman"/>
        </w:rPr>
        <w:t xml:space="preserve">przedmiotowego </w:t>
      </w:r>
      <w:r w:rsidR="00767A91" w:rsidRPr="00F05686">
        <w:rPr>
          <w:rFonts w:ascii="Times New Roman" w:hAnsi="Times New Roman" w:cs="Times New Roman"/>
        </w:rPr>
        <w:t xml:space="preserve">planu miejscowego </w:t>
      </w:r>
      <w:r w:rsidR="00CB4072" w:rsidRPr="00F05686">
        <w:rPr>
          <w:rFonts w:ascii="Times New Roman" w:hAnsi="Times New Roman" w:cs="Times New Roman"/>
        </w:rPr>
        <w:t>znajdują się ustalenia szczegółowe dla teren</w:t>
      </w:r>
      <w:r w:rsidR="00FF0284" w:rsidRPr="00F05686">
        <w:rPr>
          <w:rFonts w:ascii="Times New Roman" w:hAnsi="Times New Roman" w:cs="Times New Roman"/>
        </w:rPr>
        <w:t>ów</w:t>
      </w:r>
      <w:r w:rsidR="00CB4072" w:rsidRPr="00F05686">
        <w:rPr>
          <w:rFonts w:ascii="Times New Roman" w:hAnsi="Times New Roman" w:cs="Times New Roman"/>
        </w:rPr>
        <w:t xml:space="preserve"> oznaczon</w:t>
      </w:r>
      <w:r w:rsidR="00FF0284" w:rsidRPr="00F05686">
        <w:rPr>
          <w:rFonts w:ascii="Times New Roman" w:hAnsi="Times New Roman" w:cs="Times New Roman"/>
        </w:rPr>
        <w:t>ych</w:t>
      </w:r>
      <w:r w:rsidR="00CB4072" w:rsidRPr="00F05686">
        <w:rPr>
          <w:rFonts w:ascii="Times New Roman" w:hAnsi="Times New Roman" w:cs="Times New Roman"/>
        </w:rPr>
        <w:t xml:space="preserve"> symbol</w:t>
      </w:r>
      <w:r w:rsidR="00FF0284" w:rsidRPr="00F05686">
        <w:rPr>
          <w:rFonts w:ascii="Times New Roman" w:hAnsi="Times New Roman" w:cs="Times New Roman"/>
        </w:rPr>
        <w:t>ami</w:t>
      </w:r>
      <w:r w:rsidR="009762B3" w:rsidRPr="00F05686">
        <w:rPr>
          <w:rFonts w:ascii="Times New Roman" w:hAnsi="Times New Roman" w:cs="Times New Roman"/>
        </w:rPr>
        <w:t xml:space="preserve"> </w:t>
      </w:r>
      <w:r w:rsidR="00935232" w:rsidRPr="00F05686">
        <w:rPr>
          <w:rFonts w:ascii="Times New Roman" w:hAnsi="Times New Roman" w:cs="Times New Roman"/>
        </w:rPr>
        <w:t>MN, KDD, KR, IK, ZP.</w:t>
      </w:r>
    </w:p>
    <w:p w14:paraId="07456510" w14:textId="76E5F0A7" w:rsidR="000A183A" w:rsidRPr="00F05686" w:rsidRDefault="003954A0" w:rsidP="00F05686">
      <w:pPr>
        <w:spacing w:before="240" w:after="0"/>
        <w:jc w:val="both"/>
        <w:rPr>
          <w:rFonts w:ascii="Times New Roman" w:hAnsi="Times New Roman" w:cs="Times New Roman"/>
        </w:rPr>
      </w:pPr>
      <w:r w:rsidRPr="00F05686">
        <w:rPr>
          <w:rFonts w:ascii="Times New Roman" w:hAnsi="Times New Roman" w:cs="Times New Roman"/>
        </w:rPr>
        <w:t>W §</w:t>
      </w:r>
      <w:r w:rsidR="00D5645F" w:rsidRPr="00F05686">
        <w:rPr>
          <w:rFonts w:ascii="Times New Roman" w:hAnsi="Times New Roman" w:cs="Times New Roman"/>
        </w:rPr>
        <w:t>1</w:t>
      </w:r>
      <w:r w:rsidR="003522FA" w:rsidRPr="00F05686">
        <w:rPr>
          <w:rFonts w:ascii="Times New Roman" w:hAnsi="Times New Roman" w:cs="Times New Roman"/>
        </w:rPr>
        <w:t>3</w:t>
      </w:r>
      <w:r w:rsidR="000A183A" w:rsidRPr="00F05686">
        <w:rPr>
          <w:rFonts w:ascii="Times New Roman" w:hAnsi="Times New Roman" w:cs="Times New Roman"/>
        </w:rPr>
        <w:t xml:space="preserve"> </w:t>
      </w:r>
      <w:r w:rsidR="003B32BE" w:rsidRPr="00F05686">
        <w:rPr>
          <w:rFonts w:ascii="Times New Roman" w:hAnsi="Times New Roman" w:cs="Times New Roman"/>
        </w:rPr>
        <w:t>wskazan</w:t>
      </w:r>
      <w:r w:rsidR="00BA0B7C" w:rsidRPr="00F05686">
        <w:rPr>
          <w:rFonts w:ascii="Times New Roman" w:hAnsi="Times New Roman" w:cs="Times New Roman"/>
        </w:rPr>
        <w:t xml:space="preserve">o ustalenia dotyczące szczegółowych </w:t>
      </w:r>
      <w:r w:rsidR="00BC5C4F" w:rsidRPr="00F05686">
        <w:rPr>
          <w:rFonts w:ascii="Times New Roman" w:hAnsi="Times New Roman" w:cs="Times New Roman"/>
        </w:rPr>
        <w:t>zasad i warunków scalania i podziału nieruchomości</w:t>
      </w:r>
      <w:r w:rsidR="00E24F9E" w:rsidRPr="00F05686">
        <w:rPr>
          <w:rFonts w:ascii="Times New Roman" w:hAnsi="Times New Roman" w:cs="Times New Roman"/>
        </w:rPr>
        <w:t xml:space="preserve"> objętych planem miejscowym</w:t>
      </w:r>
      <w:r w:rsidR="00BA0B7C" w:rsidRPr="00F05686">
        <w:rPr>
          <w:rFonts w:ascii="Times New Roman" w:hAnsi="Times New Roman" w:cs="Times New Roman"/>
        </w:rPr>
        <w:t>.</w:t>
      </w:r>
    </w:p>
    <w:p w14:paraId="0C42C3FF" w14:textId="527338D9" w:rsidR="00E016BA" w:rsidRPr="00F05686" w:rsidRDefault="00E016BA" w:rsidP="00F05686">
      <w:pPr>
        <w:pStyle w:val="Nagwek2"/>
        <w:spacing w:after="240"/>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Wymagania ochrony środowiska, w tym gospodarowania wodami i</w:t>
      </w:r>
      <w:r w:rsidR="00A35DD8" w:rsidRPr="00F05686">
        <w:rPr>
          <w:rFonts w:ascii="Times New Roman" w:hAnsi="Times New Roman" w:cs="Times New Roman"/>
          <w:color w:val="auto"/>
          <w:sz w:val="22"/>
          <w:szCs w:val="22"/>
        </w:rPr>
        <w:t xml:space="preserve"> </w:t>
      </w:r>
      <w:r w:rsidRPr="00F05686">
        <w:rPr>
          <w:rFonts w:ascii="Times New Roman" w:hAnsi="Times New Roman" w:cs="Times New Roman"/>
          <w:color w:val="auto"/>
          <w:sz w:val="22"/>
          <w:szCs w:val="22"/>
        </w:rPr>
        <w:t>ochrony gruntów rolnych i leśnych</w:t>
      </w:r>
      <w:bookmarkEnd w:id="8"/>
      <w:r w:rsidR="00C76E22" w:rsidRPr="00F05686">
        <w:rPr>
          <w:rFonts w:ascii="Times New Roman" w:hAnsi="Times New Roman" w:cs="Times New Roman"/>
          <w:color w:val="auto"/>
          <w:sz w:val="22"/>
          <w:szCs w:val="22"/>
        </w:rPr>
        <w:t>,</w:t>
      </w:r>
      <w:r w:rsidR="00B71280" w:rsidRPr="00F05686">
        <w:rPr>
          <w:rFonts w:ascii="Times New Roman" w:hAnsi="Times New Roman" w:cs="Times New Roman"/>
          <w:color w:val="auto"/>
          <w:sz w:val="22"/>
          <w:szCs w:val="22"/>
        </w:rPr>
        <w:t xml:space="preserve"> ochrony złóż kopalin</w:t>
      </w:r>
      <w:r w:rsidR="00C76E22" w:rsidRPr="00F05686">
        <w:rPr>
          <w:rFonts w:ascii="Times New Roman" w:hAnsi="Times New Roman" w:cs="Times New Roman"/>
          <w:color w:val="auto"/>
          <w:sz w:val="22"/>
          <w:szCs w:val="22"/>
        </w:rPr>
        <w:t xml:space="preserve"> oraz zmniejszenia podatności na zmianę klimatu</w:t>
      </w:r>
    </w:p>
    <w:p w14:paraId="4D4E0678" w14:textId="1E7167B7" w:rsidR="0033261D" w:rsidRPr="00F05686" w:rsidRDefault="00E016BA" w:rsidP="00F05686">
      <w:pPr>
        <w:jc w:val="both"/>
        <w:rPr>
          <w:rFonts w:ascii="Times New Roman" w:hAnsi="Times New Roman" w:cs="Times New Roman"/>
        </w:rPr>
      </w:pPr>
      <w:r w:rsidRPr="00F05686">
        <w:rPr>
          <w:rFonts w:ascii="Times New Roman" w:hAnsi="Times New Roman" w:cs="Times New Roman"/>
        </w:rPr>
        <w:t>Projekt planu miejscowego w §</w:t>
      </w:r>
      <w:r w:rsidR="00293177" w:rsidRPr="00F05686">
        <w:rPr>
          <w:rFonts w:ascii="Times New Roman" w:hAnsi="Times New Roman" w:cs="Times New Roman"/>
        </w:rPr>
        <w:t xml:space="preserve">6 </w:t>
      </w:r>
      <w:r w:rsidRPr="00F05686">
        <w:rPr>
          <w:rFonts w:ascii="Times New Roman" w:hAnsi="Times New Roman" w:cs="Times New Roman"/>
        </w:rPr>
        <w:t xml:space="preserve">zawiera ustalenia dotyczące </w:t>
      </w:r>
      <w:r w:rsidR="000C50D0" w:rsidRPr="00F05686">
        <w:rPr>
          <w:rFonts w:ascii="Times New Roman" w:hAnsi="Times New Roman" w:cs="Times New Roman"/>
        </w:rPr>
        <w:t>zasa</w:t>
      </w:r>
      <w:r w:rsidR="00E10798" w:rsidRPr="00F05686">
        <w:rPr>
          <w:rFonts w:ascii="Times New Roman" w:hAnsi="Times New Roman" w:cs="Times New Roman"/>
        </w:rPr>
        <w:t xml:space="preserve">d ochrony środowiska, przyrody </w:t>
      </w:r>
      <w:r w:rsidR="000C50D0" w:rsidRPr="00F05686">
        <w:rPr>
          <w:rFonts w:ascii="Times New Roman" w:hAnsi="Times New Roman" w:cs="Times New Roman"/>
        </w:rPr>
        <w:t>i</w:t>
      </w:r>
      <w:r w:rsidR="000257F7" w:rsidRPr="00F05686">
        <w:rPr>
          <w:rFonts w:ascii="Times New Roman" w:hAnsi="Times New Roman" w:cs="Times New Roman"/>
        </w:rPr>
        <w:t> </w:t>
      </w:r>
      <w:r w:rsidR="000C50D0" w:rsidRPr="00F05686">
        <w:rPr>
          <w:rFonts w:ascii="Times New Roman" w:hAnsi="Times New Roman" w:cs="Times New Roman"/>
        </w:rPr>
        <w:t>krajobrazu</w:t>
      </w:r>
      <w:r w:rsidR="003B32BE" w:rsidRPr="00F05686">
        <w:rPr>
          <w:rFonts w:ascii="Times New Roman" w:hAnsi="Times New Roman" w:cs="Times New Roman"/>
        </w:rPr>
        <w:t>.</w:t>
      </w:r>
      <w:r w:rsidR="001D06BD" w:rsidRPr="00F05686">
        <w:rPr>
          <w:rFonts w:ascii="Times New Roman" w:hAnsi="Times New Roman" w:cs="Times New Roman"/>
        </w:rPr>
        <w:t xml:space="preserve"> Obszar objęty planem miejscowym zlokalizowany jest </w:t>
      </w:r>
      <w:r w:rsidR="000963F5" w:rsidRPr="00F05686">
        <w:rPr>
          <w:rFonts w:ascii="Times New Roman" w:hAnsi="Times New Roman" w:cs="Times New Roman"/>
        </w:rPr>
        <w:t>częściowo w</w:t>
      </w:r>
      <w:r w:rsidR="001D06BD" w:rsidRPr="00F05686">
        <w:rPr>
          <w:rFonts w:ascii="Times New Roman" w:hAnsi="Times New Roman" w:cs="Times New Roman"/>
        </w:rPr>
        <w:t xml:space="preserve"> granica</w:t>
      </w:r>
      <w:r w:rsidR="000963F5" w:rsidRPr="00F05686">
        <w:rPr>
          <w:rFonts w:ascii="Times New Roman" w:hAnsi="Times New Roman" w:cs="Times New Roman"/>
        </w:rPr>
        <w:t xml:space="preserve">ch </w:t>
      </w:r>
      <w:r w:rsidR="00C06655" w:rsidRPr="00F05686">
        <w:rPr>
          <w:rFonts w:ascii="Times New Roman" w:hAnsi="Times New Roman" w:cs="Times New Roman"/>
        </w:rPr>
        <w:t xml:space="preserve">prawnej </w:t>
      </w:r>
      <w:r w:rsidR="001D06BD" w:rsidRPr="00F05686">
        <w:rPr>
          <w:rFonts w:ascii="Times New Roman" w:hAnsi="Times New Roman" w:cs="Times New Roman"/>
        </w:rPr>
        <w:t>form</w:t>
      </w:r>
      <w:r w:rsidR="00C06655" w:rsidRPr="00F05686">
        <w:rPr>
          <w:rFonts w:ascii="Times New Roman" w:hAnsi="Times New Roman" w:cs="Times New Roman"/>
        </w:rPr>
        <w:t>y</w:t>
      </w:r>
      <w:r w:rsidR="001D06BD" w:rsidRPr="00F05686">
        <w:rPr>
          <w:rFonts w:ascii="Times New Roman" w:hAnsi="Times New Roman" w:cs="Times New Roman"/>
        </w:rPr>
        <w:t xml:space="preserve"> ochrony przyrody</w:t>
      </w:r>
      <w:r w:rsidR="00C06655" w:rsidRPr="00F05686">
        <w:rPr>
          <w:rFonts w:ascii="Times New Roman" w:hAnsi="Times New Roman" w:cs="Times New Roman"/>
        </w:rPr>
        <w:t>:</w:t>
      </w:r>
      <w:r w:rsidR="000963F5" w:rsidRPr="00F05686">
        <w:rPr>
          <w:rFonts w:ascii="Times New Roman" w:hAnsi="Times New Roman" w:cs="Times New Roman"/>
        </w:rPr>
        <w:t xml:space="preserve"> Obszaru Chronionego Krajobrazu Kanału Elbląskiego</w:t>
      </w:r>
      <w:r w:rsidR="00DB02DD" w:rsidRPr="00F05686">
        <w:rPr>
          <w:rFonts w:ascii="Times New Roman" w:hAnsi="Times New Roman" w:cs="Times New Roman"/>
        </w:rPr>
        <w:t xml:space="preserve">. </w:t>
      </w:r>
      <w:r w:rsidR="0033261D" w:rsidRPr="00F05686">
        <w:rPr>
          <w:rFonts w:ascii="Times New Roman" w:hAnsi="Times New Roman" w:cs="Times New Roman"/>
        </w:rPr>
        <w:t xml:space="preserve">Dla przedmiotowego obszaru obowiązuje Uchwała Nr </w:t>
      </w:r>
      <w:r w:rsidR="00C06655" w:rsidRPr="00F05686">
        <w:rPr>
          <w:rFonts w:ascii="Times New Roman" w:hAnsi="Times New Roman" w:cs="Times New Roman"/>
        </w:rPr>
        <w:t>XXX/670/17</w:t>
      </w:r>
      <w:r w:rsidR="0033261D" w:rsidRPr="00F05686">
        <w:rPr>
          <w:rFonts w:ascii="Times New Roman" w:hAnsi="Times New Roman" w:cs="Times New Roman"/>
        </w:rPr>
        <w:t xml:space="preserve"> Sejmiku Województwa Warmińsko - Mazurskiego z dnia </w:t>
      </w:r>
      <w:r w:rsidR="00C06655" w:rsidRPr="00F05686">
        <w:rPr>
          <w:rFonts w:ascii="Times New Roman" w:hAnsi="Times New Roman" w:cs="Times New Roman"/>
        </w:rPr>
        <w:t xml:space="preserve">26 września 2017 r. </w:t>
      </w:r>
      <w:r w:rsidR="0033261D" w:rsidRPr="00F05686">
        <w:rPr>
          <w:rFonts w:ascii="Times New Roman" w:hAnsi="Times New Roman" w:cs="Times New Roman"/>
        </w:rPr>
        <w:t xml:space="preserve">w sprawie wyznaczenia Obszaru Chronionego Krajobrazu </w:t>
      </w:r>
      <w:r w:rsidR="008851CC" w:rsidRPr="00F05686">
        <w:rPr>
          <w:rFonts w:ascii="Times New Roman" w:hAnsi="Times New Roman" w:cs="Times New Roman"/>
        </w:rPr>
        <w:t>Kanału Elbląskiego</w:t>
      </w:r>
      <w:r w:rsidR="0033261D" w:rsidRPr="00F05686">
        <w:rPr>
          <w:rFonts w:ascii="Times New Roman" w:hAnsi="Times New Roman" w:cs="Times New Roman"/>
        </w:rPr>
        <w:t xml:space="preserve"> (Dz. Urz. Woj. Warm</w:t>
      </w:r>
      <w:r w:rsidR="009814AC" w:rsidRPr="00F05686">
        <w:rPr>
          <w:rFonts w:ascii="Times New Roman" w:hAnsi="Times New Roman" w:cs="Times New Roman"/>
        </w:rPr>
        <w:t>ińsko</w:t>
      </w:r>
      <w:r w:rsidR="0033261D" w:rsidRPr="00F05686">
        <w:rPr>
          <w:rFonts w:ascii="Times New Roman" w:hAnsi="Times New Roman" w:cs="Times New Roman"/>
        </w:rPr>
        <w:t>-Maz</w:t>
      </w:r>
      <w:r w:rsidR="009814AC" w:rsidRPr="00F05686">
        <w:rPr>
          <w:rFonts w:ascii="Times New Roman" w:hAnsi="Times New Roman" w:cs="Times New Roman"/>
        </w:rPr>
        <w:t>urskiego</w:t>
      </w:r>
      <w:r w:rsidR="0033261D" w:rsidRPr="00F05686">
        <w:rPr>
          <w:rFonts w:ascii="Times New Roman" w:hAnsi="Times New Roman" w:cs="Times New Roman"/>
        </w:rPr>
        <w:t xml:space="preserve"> z </w:t>
      </w:r>
      <w:r w:rsidR="00C06655" w:rsidRPr="00F05686">
        <w:rPr>
          <w:rFonts w:ascii="Times New Roman" w:hAnsi="Times New Roman" w:cs="Times New Roman"/>
        </w:rPr>
        <w:t xml:space="preserve">2017 </w:t>
      </w:r>
      <w:r w:rsidR="008851CC" w:rsidRPr="00F05686">
        <w:rPr>
          <w:rFonts w:ascii="Times New Roman" w:hAnsi="Times New Roman" w:cs="Times New Roman"/>
        </w:rPr>
        <w:t xml:space="preserve">r. poz. </w:t>
      </w:r>
      <w:r w:rsidR="00C06655" w:rsidRPr="00F05686">
        <w:rPr>
          <w:rFonts w:ascii="Times New Roman" w:hAnsi="Times New Roman" w:cs="Times New Roman"/>
        </w:rPr>
        <w:t>4144</w:t>
      </w:r>
      <w:r w:rsidR="0033261D" w:rsidRPr="00F05686">
        <w:rPr>
          <w:rFonts w:ascii="Times New Roman" w:hAnsi="Times New Roman" w:cs="Times New Roman"/>
        </w:rPr>
        <w:t>)</w:t>
      </w:r>
      <w:r w:rsidR="00C06655" w:rsidRPr="00F05686">
        <w:rPr>
          <w:rFonts w:ascii="Times New Roman" w:hAnsi="Times New Roman" w:cs="Times New Roman"/>
        </w:rPr>
        <w:t>.</w:t>
      </w:r>
    </w:p>
    <w:p w14:paraId="7D140F64" w14:textId="2220432A" w:rsidR="00E15B08" w:rsidRPr="00F05686" w:rsidRDefault="00BA0B7C" w:rsidP="00F05686">
      <w:pPr>
        <w:jc w:val="both"/>
        <w:rPr>
          <w:rFonts w:ascii="Times New Roman" w:hAnsi="Times New Roman" w:cs="Times New Roman"/>
        </w:rPr>
      </w:pPr>
      <w:r w:rsidRPr="00F05686">
        <w:rPr>
          <w:rFonts w:ascii="Times New Roman" w:hAnsi="Times New Roman" w:cs="Times New Roman"/>
        </w:rPr>
        <w:t xml:space="preserve">Na </w:t>
      </w:r>
      <w:r w:rsidR="00FF0284" w:rsidRPr="00F05686">
        <w:rPr>
          <w:rFonts w:ascii="Times New Roman" w:hAnsi="Times New Roman" w:cs="Times New Roman"/>
        </w:rPr>
        <w:t>obszar</w:t>
      </w:r>
      <w:r w:rsidR="001D06BD" w:rsidRPr="00F05686">
        <w:rPr>
          <w:rFonts w:ascii="Times New Roman" w:hAnsi="Times New Roman" w:cs="Times New Roman"/>
        </w:rPr>
        <w:t>ze</w:t>
      </w:r>
      <w:r w:rsidR="002153D6" w:rsidRPr="00F05686">
        <w:rPr>
          <w:rFonts w:ascii="Times New Roman" w:hAnsi="Times New Roman" w:cs="Times New Roman"/>
        </w:rPr>
        <w:t xml:space="preserve"> objęty</w:t>
      </w:r>
      <w:r w:rsidR="001D06BD" w:rsidRPr="00F05686">
        <w:rPr>
          <w:rFonts w:ascii="Times New Roman" w:hAnsi="Times New Roman" w:cs="Times New Roman"/>
        </w:rPr>
        <w:t>m</w:t>
      </w:r>
      <w:r w:rsidR="002153D6" w:rsidRPr="00F05686">
        <w:rPr>
          <w:rFonts w:ascii="Times New Roman" w:hAnsi="Times New Roman" w:cs="Times New Roman"/>
        </w:rPr>
        <w:t xml:space="preserve"> planem miejscowym</w:t>
      </w:r>
      <w:r w:rsidRPr="00F05686">
        <w:rPr>
          <w:rFonts w:ascii="Times New Roman" w:hAnsi="Times New Roman" w:cs="Times New Roman"/>
        </w:rPr>
        <w:t xml:space="preserve"> </w:t>
      </w:r>
      <w:r w:rsidR="003976BE" w:rsidRPr="00F05686">
        <w:rPr>
          <w:rFonts w:ascii="Times New Roman" w:hAnsi="Times New Roman" w:cs="Times New Roman"/>
        </w:rPr>
        <w:t>n</w:t>
      </w:r>
      <w:r w:rsidR="001158C0" w:rsidRPr="00F05686">
        <w:rPr>
          <w:rFonts w:ascii="Times New Roman" w:hAnsi="Times New Roman" w:cs="Times New Roman"/>
        </w:rPr>
        <w:t>ie występują</w:t>
      </w:r>
      <w:r w:rsidR="00156FE2" w:rsidRPr="00F05686">
        <w:rPr>
          <w:rFonts w:ascii="Times New Roman" w:hAnsi="Times New Roman" w:cs="Times New Roman"/>
        </w:rPr>
        <w:t xml:space="preserve"> tereny</w:t>
      </w:r>
      <w:r w:rsidR="001158C0" w:rsidRPr="00F05686">
        <w:rPr>
          <w:rFonts w:ascii="Times New Roman" w:hAnsi="Times New Roman" w:cs="Times New Roman"/>
        </w:rPr>
        <w:t xml:space="preserve"> górnicze, obszary szczególnego zagrożenia powodzią</w:t>
      </w:r>
      <w:r w:rsidR="002C7C75" w:rsidRPr="00F05686">
        <w:rPr>
          <w:rFonts w:ascii="Times New Roman" w:hAnsi="Times New Roman" w:cs="Times New Roman"/>
        </w:rPr>
        <w:t>,</w:t>
      </w:r>
      <w:r w:rsidR="001158C0" w:rsidRPr="00F05686">
        <w:rPr>
          <w:rFonts w:ascii="Times New Roman" w:hAnsi="Times New Roman" w:cs="Times New Roman"/>
        </w:rPr>
        <w:t xml:space="preserve"> obszary osuwania się mas ziemnych</w:t>
      </w:r>
      <w:r w:rsidR="002C7C75" w:rsidRPr="00F05686">
        <w:rPr>
          <w:rFonts w:ascii="Times New Roman" w:hAnsi="Times New Roman" w:cs="Times New Roman"/>
        </w:rPr>
        <w:t xml:space="preserve">, ani </w:t>
      </w:r>
      <w:r w:rsidR="007F38BB" w:rsidRPr="00F05686">
        <w:rPr>
          <w:rFonts w:ascii="Times New Roman" w:hAnsi="Times New Roman" w:cs="Times New Roman"/>
        </w:rPr>
        <w:t xml:space="preserve">udokumentowane </w:t>
      </w:r>
      <w:r w:rsidR="002C7C75" w:rsidRPr="00F05686">
        <w:rPr>
          <w:rFonts w:ascii="Times New Roman" w:hAnsi="Times New Roman" w:cs="Times New Roman"/>
        </w:rPr>
        <w:t>złoża kopalin</w:t>
      </w:r>
      <w:r w:rsidR="00456A3C" w:rsidRPr="00F05686">
        <w:rPr>
          <w:rFonts w:ascii="Times New Roman" w:hAnsi="Times New Roman" w:cs="Times New Roman"/>
        </w:rPr>
        <w:t>.</w:t>
      </w:r>
    </w:p>
    <w:p w14:paraId="7C1E3693" w14:textId="7FA494C5" w:rsidR="007F38BB" w:rsidRPr="00F05686" w:rsidRDefault="00293177" w:rsidP="00F05686">
      <w:pPr>
        <w:spacing w:after="0"/>
        <w:jc w:val="both"/>
        <w:rPr>
          <w:rFonts w:ascii="Times New Roman" w:hAnsi="Times New Roman" w:cs="Times New Roman"/>
          <w:iCs/>
        </w:rPr>
      </w:pPr>
      <w:r w:rsidRPr="00F05686">
        <w:rPr>
          <w:rFonts w:ascii="Times New Roman" w:hAnsi="Times New Roman" w:cs="Times New Roman"/>
          <w:iCs/>
        </w:rPr>
        <w:lastRenderedPageBreak/>
        <w:t>W granicach planu miejscowego nie występują grunty rolne klasy III oraz grunty leśne, które są chronione na podstawie ustawy z dnia 3 lutego 1995 r. o ochronie gruntów rolnych i leśnych (t. j. Dz. U. z 2024 r. poz. 82).</w:t>
      </w:r>
    </w:p>
    <w:p w14:paraId="11BE7584" w14:textId="77777777" w:rsidR="00B241EC" w:rsidRPr="00F05686" w:rsidRDefault="00B241EC" w:rsidP="00F05686">
      <w:pPr>
        <w:spacing w:after="0"/>
        <w:jc w:val="both"/>
        <w:rPr>
          <w:rFonts w:ascii="Times New Roman" w:hAnsi="Times New Roman" w:cs="Times New Roman"/>
          <w:i/>
          <w:iCs/>
        </w:rPr>
      </w:pPr>
    </w:p>
    <w:p w14:paraId="322918C6" w14:textId="7EC1E2AB" w:rsidR="00B241EC" w:rsidRPr="00F05686" w:rsidRDefault="00B241EC" w:rsidP="00F05686">
      <w:pPr>
        <w:spacing w:after="0"/>
        <w:jc w:val="both"/>
        <w:rPr>
          <w:rFonts w:ascii="Times New Roman" w:hAnsi="Times New Roman" w:cs="Times New Roman"/>
          <w:iCs/>
        </w:rPr>
      </w:pPr>
      <w:r w:rsidRPr="00F05686">
        <w:rPr>
          <w:rFonts w:ascii="Times New Roman" w:hAnsi="Times New Roman" w:cs="Times New Roman"/>
          <w:iCs/>
        </w:rPr>
        <w:t xml:space="preserve">Granicami planu miejscowego objęty został obszar zlokalizowany na terenie gminy </w:t>
      </w:r>
      <w:r w:rsidR="00456A3C" w:rsidRPr="00F05686">
        <w:rPr>
          <w:rFonts w:ascii="Times New Roman" w:hAnsi="Times New Roman" w:cs="Times New Roman"/>
          <w:iCs/>
        </w:rPr>
        <w:t>miejsko-</w:t>
      </w:r>
      <w:r w:rsidRPr="00F05686">
        <w:rPr>
          <w:rFonts w:ascii="Times New Roman" w:hAnsi="Times New Roman" w:cs="Times New Roman"/>
          <w:iCs/>
        </w:rPr>
        <w:t>wiejskiej.</w:t>
      </w:r>
      <w:r w:rsidRPr="00F05686">
        <w:rPr>
          <w:rFonts w:ascii="Times New Roman" w:hAnsi="Times New Roman" w:cs="Times New Roman"/>
          <w:i/>
          <w:iCs/>
        </w:rPr>
        <w:t xml:space="preserve"> </w:t>
      </w:r>
      <w:r w:rsidRPr="00F05686">
        <w:rPr>
          <w:rFonts w:ascii="Times New Roman" w:hAnsi="Times New Roman" w:cs="Times New Roman"/>
          <w:iCs/>
        </w:rPr>
        <w:t xml:space="preserve">Głównym celem sporządzenia planu miejscowego jest ustalenie przeznaczenia pod teren zabudowy mieszkaniowej </w:t>
      </w:r>
      <w:r w:rsidR="00456A3C" w:rsidRPr="00F05686">
        <w:rPr>
          <w:rFonts w:ascii="Times New Roman" w:hAnsi="Times New Roman" w:cs="Times New Roman"/>
          <w:iCs/>
        </w:rPr>
        <w:t>jednorodzinnej</w:t>
      </w:r>
      <w:r w:rsidRPr="00F05686">
        <w:rPr>
          <w:rFonts w:ascii="Times New Roman" w:hAnsi="Times New Roman" w:cs="Times New Roman"/>
          <w:iCs/>
        </w:rPr>
        <w:t xml:space="preserve"> oraz pod teren</w:t>
      </w:r>
      <w:r w:rsidR="00456A3C" w:rsidRPr="00F05686">
        <w:rPr>
          <w:rFonts w:ascii="Times New Roman" w:hAnsi="Times New Roman" w:cs="Times New Roman"/>
          <w:iCs/>
        </w:rPr>
        <w:t>y</w:t>
      </w:r>
      <w:r w:rsidRPr="00F05686">
        <w:rPr>
          <w:rFonts w:ascii="Times New Roman" w:hAnsi="Times New Roman" w:cs="Times New Roman"/>
          <w:iCs/>
        </w:rPr>
        <w:t xml:space="preserve"> </w:t>
      </w:r>
      <w:r w:rsidR="00456A3C" w:rsidRPr="00F05686">
        <w:rPr>
          <w:rFonts w:ascii="Times New Roman" w:hAnsi="Times New Roman" w:cs="Times New Roman"/>
          <w:iCs/>
        </w:rPr>
        <w:t>komunikacji</w:t>
      </w:r>
      <w:r w:rsidRPr="00F05686">
        <w:rPr>
          <w:rFonts w:ascii="Times New Roman" w:hAnsi="Times New Roman" w:cs="Times New Roman"/>
          <w:i/>
          <w:iCs/>
        </w:rPr>
        <w:t>.</w:t>
      </w:r>
      <w:r w:rsidRPr="00F05686">
        <w:rPr>
          <w:rFonts w:ascii="Times New Roman" w:hAnsi="Times New Roman" w:cs="Times New Roman"/>
          <w:iCs/>
        </w:rPr>
        <w:t xml:space="preserve"> Obszar</w:t>
      </w:r>
      <w:r w:rsidR="00F02E4B" w:rsidRPr="00F05686">
        <w:rPr>
          <w:rFonts w:ascii="Times New Roman" w:hAnsi="Times New Roman" w:cs="Times New Roman"/>
          <w:iCs/>
        </w:rPr>
        <w:t xml:space="preserve"> objęty planem miejscowym</w:t>
      </w:r>
      <w:r w:rsidR="00CF4B6A" w:rsidRPr="00F05686">
        <w:rPr>
          <w:rFonts w:ascii="Times New Roman" w:hAnsi="Times New Roman" w:cs="Times New Roman"/>
          <w:iCs/>
        </w:rPr>
        <w:t xml:space="preserve"> obejmuje </w:t>
      </w:r>
      <w:r w:rsidR="000C2EE3" w:rsidRPr="00F05686">
        <w:rPr>
          <w:rFonts w:ascii="Times New Roman" w:hAnsi="Times New Roman" w:cs="Times New Roman"/>
          <w:iCs/>
        </w:rPr>
        <w:t xml:space="preserve">fragment istniejącej </w:t>
      </w:r>
      <w:r w:rsidR="00CF4B6A" w:rsidRPr="00F05686">
        <w:rPr>
          <w:rFonts w:ascii="Times New Roman" w:hAnsi="Times New Roman" w:cs="Times New Roman"/>
          <w:iCs/>
        </w:rPr>
        <w:t>drog</w:t>
      </w:r>
      <w:r w:rsidR="000C2EE3" w:rsidRPr="00F05686">
        <w:rPr>
          <w:rFonts w:ascii="Times New Roman" w:hAnsi="Times New Roman" w:cs="Times New Roman"/>
          <w:iCs/>
        </w:rPr>
        <w:t>i</w:t>
      </w:r>
      <w:r w:rsidR="00CF4B6A" w:rsidRPr="00F05686">
        <w:rPr>
          <w:rFonts w:ascii="Times New Roman" w:hAnsi="Times New Roman" w:cs="Times New Roman"/>
          <w:iCs/>
        </w:rPr>
        <w:t xml:space="preserve"> gminn</w:t>
      </w:r>
      <w:r w:rsidR="000C2EE3" w:rsidRPr="00F05686">
        <w:rPr>
          <w:rFonts w:ascii="Times New Roman" w:hAnsi="Times New Roman" w:cs="Times New Roman"/>
          <w:iCs/>
        </w:rPr>
        <w:t>ej</w:t>
      </w:r>
      <w:r w:rsidR="00CF4B6A" w:rsidRPr="00F05686">
        <w:rPr>
          <w:rFonts w:ascii="Times New Roman" w:hAnsi="Times New Roman" w:cs="Times New Roman"/>
          <w:iCs/>
        </w:rPr>
        <w:t xml:space="preserve"> </w:t>
      </w:r>
      <w:r w:rsidR="00AD3E96" w:rsidRPr="00F05686">
        <w:rPr>
          <w:rFonts w:ascii="Times New Roman" w:hAnsi="Times New Roman" w:cs="Times New Roman"/>
          <w:iCs/>
        </w:rPr>
        <w:t>(</w:t>
      </w:r>
      <w:r w:rsidR="005C78E8" w:rsidRPr="00F05686">
        <w:rPr>
          <w:rFonts w:ascii="Times New Roman" w:hAnsi="Times New Roman" w:cs="Times New Roman"/>
          <w:iCs/>
        </w:rPr>
        <w:t xml:space="preserve">1KDD, </w:t>
      </w:r>
      <w:r w:rsidR="00AD3E96" w:rsidRPr="00F05686">
        <w:rPr>
          <w:rFonts w:ascii="Times New Roman" w:hAnsi="Times New Roman" w:cs="Times New Roman"/>
          <w:iCs/>
        </w:rPr>
        <w:t>ul. Gajowa)</w:t>
      </w:r>
      <w:r w:rsidR="000C2EE3" w:rsidRPr="00F05686">
        <w:rPr>
          <w:rFonts w:ascii="Times New Roman" w:hAnsi="Times New Roman" w:cs="Times New Roman"/>
          <w:iCs/>
        </w:rPr>
        <w:t xml:space="preserve"> oraz </w:t>
      </w:r>
      <w:r w:rsidR="00AD3E96" w:rsidRPr="00F05686">
        <w:rPr>
          <w:rFonts w:ascii="Times New Roman" w:hAnsi="Times New Roman" w:cs="Times New Roman"/>
          <w:iCs/>
        </w:rPr>
        <w:t>teren kanalizacji</w:t>
      </w:r>
      <w:r w:rsidR="00DF28D4" w:rsidRPr="00F05686">
        <w:rPr>
          <w:rFonts w:ascii="Times New Roman" w:hAnsi="Times New Roman" w:cs="Times New Roman"/>
          <w:iCs/>
        </w:rPr>
        <w:t xml:space="preserve"> sanitarnej</w:t>
      </w:r>
      <w:r w:rsidR="00AD3E96" w:rsidRPr="00F05686">
        <w:rPr>
          <w:rFonts w:ascii="Times New Roman" w:hAnsi="Times New Roman" w:cs="Times New Roman"/>
          <w:iCs/>
        </w:rPr>
        <w:t xml:space="preserve"> </w:t>
      </w:r>
      <w:r w:rsidR="000C2EE3" w:rsidRPr="00F05686">
        <w:rPr>
          <w:rFonts w:ascii="Times New Roman" w:hAnsi="Times New Roman" w:cs="Times New Roman"/>
          <w:iCs/>
        </w:rPr>
        <w:t>zlokalizowan</w:t>
      </w:r>
      <w:r w:rsidR="00DF28D4" w:rsidRPr="00F05686">
        <w:rPr>
          <w:rFonts w:ascii="Times New Roman" w:hAnsi="Times New Roman" w:cs="Times New Roman"/>
          <w:iCs/>
        </w:rPr>
        <w:t>ej</w:t>
      </w:r>
      <w:r w:rsidR="000C2EE3" w:rsidRPr="00F05686">
        <w:rPr>
          <w:rFonts w:ascii="Times New Roman" w:hAnsi="Times New Roman" w:cs="Times New Roman"/>
          <w:iCs/>
        </w:rPr>
        <w:t xml:space="preserve"> na działce</w:t>
      </w:r>
      <w:r w:rsidR="00AD3E96" w:rsidRPr="00F05686">
        <w:rPr>
          <w:rFonts w:ascii="Times New Roman" w:hAnsi="Times New Roman" w:cs="Times New Roman"/>
          <w:iCs/>
        </w:rPr>
        <w:t xml:space="preserve"> nr 376/</w:t>
      </w:r>
      <w:r w:rsidR="005C78E8" w:rsidRPr="00F05686">
        <w:rPr>
          <w:rFonts w:ascii="Times New Roman" w:hAnsi="Times New Roman" w:cs="Times New Roman"/>
          <w:iCs/>
        </w:rPr>
        <w:t>10</w:t>
      </w:r>
      <w:r w:rsidR="005871AC">
        <w:rPr>
          <w:rFonts w:ascii="Times New Roman" w:hAnsi="Times New Roman" w:cs="Times New Roman"/>
          <w:iCs/>
        </w:rPr>
        <w:t xml:space="preserve"> obręb Liwa</w:t>
      </w:r>
      <w:r w:rsidR="005C78E8" w:rsidRPr="00F05686">
        <w:rPr>
          <w:rFonts w:ascii="Times New Roman" w:hAnsi="Times New Roman" w:cs="Times New Roman"/>
          <w:iCs/>
        </w:rPr>
        <w:t xml:space="preserve">, </w:t>
      </w:r>
      <w:r w:rsidR="00CF4B6A" w:rsidRPr="00F05686">
        <w:rPr>
          <w:rFonts w:ascii="Times New Roman" w:hAnsi="Times New Roman" w:cs="Times New Roman"/>
          <w:iCs/>
        </w:rPr>
        <w:t>pozostała część obszaru</w:t>
      </w:r>
      <w:r w:rsidR="00F02E4B" w:rsidRPr="00F05686">
        <w:rPr>
          <w:rFonts w:ascii="Times New Roman" w:hAnsi="Times New Roman" w:cs="Times New Roman"/>
          <w:iCs/>
        </w:rPr>
        <w:t xml:space="preserve"> </w:t>
      </w:r>
      <w:r w:rsidRPr="00F05686">
        <w:rPr>
          <w:rFonts w:ascii="Times New Roman" w:hAnsi="Times New Roman" w:cs="Times New Roman"/>
          <w:iCs/>
        </w:rPr>
        <w:t xml:space="preserve">jest </w:t>
      </w:r>
      <w:r w:rsidR="00CF4B6A" w:rsidRPr="00F05686">
        <w:rPr>
          <w:rFonts w:ascii="Times New Roman" w:hAnsi="Times New Roman" w:cs="Times New Roman"/>
          <w:iCs/>
        </w:rPr>
        <w:t>niezagospodarowana</w:t>
      </w:r>
      <w:r w:rsidRPr="00F05686">
        <w:rPr>
          <w:rFonts w:ascii="Times New Roman" w:hAnsi="Times New Roman" w:cs="Times New Roman"/>
          <w:iCs/>
        </w:rPr>
        <w:t xml:space="preserve">. Nowa zabudowa </w:t>
      </w:r>
      <w:r w:rsidR="004A0B70" w:rsidRPr="00F05686">
        <w:rPr>
          <w:rFonts w:ascii="Times New Roman" w:hAnsi="Times New Roman" w:cs="Times New Roman"/>
          <w:iCs/>
        </w:rPr>
        <w:t xml:space="preserve">mieszkaniowa </w:t>
      </w:r>
      <w:r w:rsidRPr="00F05686">
        <w:rPr>
          <w:rFonts w:ascii="Times New Roman" w:hAnsi="Times New Roman" w:cs="Times New Roman"/>
          <w:iCs/>
        </w:rPr>
        <w:t>stanowi</w:t>
      </w:r>
      <w:r w:rsidR="004A0B70" w:rsidRPr="00F05686">
        <w:rPr>
          <w:rFonts w:ascii="Times New Roman" w:hAnsi="Times New Roman" w:cs="Times New Roman"/>
          <w:iCs/>
        </w:rPr>
        <w:t>ć będzie</w:t>
      </w:r>
      <w:r w:rsidRPr="00F05686">
        <w:rPr>
          <w:rFonts w:ascii="Times New Roman" w:hAnsi="Times New Roman" w:cs="Times New Roman"/>
          <w:iCs/>
        </w:rPr>
        <w:t xml:space="preserve"> </w:t>
      </w:r>
      <w:r w:rsidR="00C06655" w:rsidRPr="00F05686">
        <w:rPr>
          <w:rFonts w:ascii="Times New Roman" w:hAnsi="Times New Roman" w:cs="Times New Roman"/>
          <w:iCs/>
        </w:rPr>
        <w:t xml:space="preserve">kontynuację </w:t>
      </w:r>
      <w:r w:rsidR="00F02E4B" w:rsidRPr="00F05686">
        <w:rPr>
          <w:rFonts w:ascii="Times New Roman" w:hAnsi="Times New Roman" w:cs="Times New Roman"/>
          <w:iCs/>
        </w:rPr>
        <w:t>funkcji otaczających</w:t>
      </w:r>
      <w:r w:rsidR="00456A3C" w:rsidRPr="00F05686">
        <w:rPr>
          <w:rFonts w:ascii="Times New Roman" w:hAnsi="Times New Roman" w:cs="Times New Roman"/>
          <w:iCs/>
        </w:rPr>
        <w:t xml:space="preserve"> terenów, a realizacja terenów komunikacyjnych </w:t>
      </w:r>
      <w:r w:rsidR="0083555A" w:rsidRPr="00F05686">
        <w:rPr>
          <w:rFonts w:ascii="Times New Roman" w:hAnsi="Times New Roman" w:cs="Times New Roman"/>
          <w:iCs/>
        </w:rPr>
        <w:t>umożliwi połączenie</w:t>
      </w:r>
      <w:r w:rsidR="00456A3C" w:rsidRPr="00F05686">
        <w:rPr>
          <w:rFonts w:ascii="Times New Roman" w:hAnsi="Times New Roman" w:cs="Times New Roman"/>
          <w:iCs/>
        </w:rPr>
        <w:t xml:space="preserve"> </w:t>
      </w:r>
      <w:r w:rsidR="0083555A" w:rsidRPr="00F05686">
        <w:rPr>
          <w:rFonts w:ascii="Times New Roman" w:hAnsi="Times New Roman" w:cs="Times New Roman"/>
          <w:iCs/>
        </w:rPr>
        <w:t>nowej</w:t>
      </w:r>
      <w:r w:rsidR="00456A3C" w:rsidRPr="00F05686">
        <w:rPr>
          <w:rFonts w:ascii="Times New Roman" w:hAnsi="Times New Roman" w:cs="Times New Roman"/>
          <w:iCs/>
        </w:rPr>
        <w:t xml:space="preserve"> zabudowy z </w:t>
      </w:r>
      <w:r w:rsidR="0083555A" w:rsidRPr="00F05686">
        <w:rPr>
          <w:rFonts w:ascii="Times New Roman" w:hAnsi="Times New Roman" w:cs="Times New Roman"/>
          <w:iCs/>
        </w:rPr>
        <w:t xml:space="preserve">istniejącą infrastrukturą drogową w </w:t>
      </w:r>
      <w:r w:rsidR="00456A3C" w:rsidRPr="00F05686">
        <w:rPr>
          <w:rFonts w:ascii="Times New Roman" w:hAnsi="Times New Roman" w:cs="Times New Roman"/>
          <w:iCs/>
        </w:rPr>
        <w:t>miejscowości Liwa.</w:t>
      </w:r>
      <w:r w:rsidR="004A0B70" w:rsidRPr="00F05686">
        <w:rPr>
          <w:rFonts w:ascii="Times New Roman" w:hAnsi="Times New Roman" w:cs="Times New Roman"/>
          <w:i/>
          <w:iCs/>
        </w:rPr>
        <w:t xml:space="preserve"> </w:t>
      </w:r>
      <w:r w:rsidRPr="00F05686">
        <w:rPr>
          <w:rFonts w:ascii="Times New Roman" w:hAnsi="Times New Roman" w:cs="Times New Roman"/>
          <w:iCs/>
        </w:rPr>
        <w:t xml:space="preserve">W związku z powyższym nie przewiduje się na przedmiotowym obszarze zwiększenia podatności na zmiany klimatu. Szczegółowe zasady prowadzenia działań na rzecz ochrony klimatu oraz działań adaptacyjnych do zmian klimatu, zmniejszających podatności regionu na zmiany klimatu, zostaną przedstawione w planie zagospodarowania przestrzennego województwa. </w:t>
      </w:r>
    </w:p>
    <w:p w14:paraId="33BB7010"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9" w:name="_Toc440959059"/>
      <w:r w:rsidRPr="00F05686">
        <w:rPr>
          <w:rFonts w:ascii="Times New Roman" w:hAnsi="Times New Roman" w:cs="Times New Roman"/>
          <w:color w:val="auto"/>
          <w:sz w:val="22"/>
          <w:szCs w:val="22"/>
        </w:rPr>
        <w:t>Wymagania ochrony dziedzictwa kulturowego i zabytków oraz dóbr kultury współczesnej</w:t>
      </w:r>
      <w:bookmarkEnd w:id="9"/>
    </w:p>
    <w:p w14:paraId="6DCCF346" w14:textId="737D0CF8" w:rsidR="0090346C" w:rsidRPr="00F05686" w:rsidRDefault="00E016BA" w:rsidP="00F05686">
      <w:pPr>
        <w:jc w:val="both"/>
        <w:rPr>
          <w:rFonts w:ascii="Times New Roman" w:hAnsi="Times New Roman" w:cs="Times New Roman"/>
        </w:rPr>
      </w:pPr>
      <w:r w:rsidRPr="00F05686">
        <w:rPr>
          <w:rFonts w:ascii="Times New Roman" w:hAnsi="Times New Roman" w:cs="Times New Roman"/>
        </w:rPr>
        <w:t>Projekt planu miejscowego w §</w:t>
      </w:r>
      <w:r w:rsidR="007F38BB" w:rsidRPr="00F05686">
        <w:rPr>
          <w:rFonts w:ascii="Times New Roman" w:hAnsi="Times New Roman" w:cs="Times New Roman"/>
        </w:rPr>
        <w:t xml:space="preserve">8 </w:t>
      </w:r>
      <w:r w:rsidRPr="00F05686">
        <w:rPr>
          <w:rFonts w:ascii="Times New Roman" w:hAnsi="Times New Roman" w:cs="Times New Roman"/>
        </w:rPr>
        <w:t xml:space="preserve">zawiera ustalenia </w:t>
      </w:r>
      <w:r w:rsidR="00A65966" w:rsidRPr="00F05686">
        <w:rPr>
          <w:rFonts w:ascii="Times New Roman" w:hAnsi="Times New Roman" w:cs="Times New Roman"/>
        </w:rPr>
        <w:t xml:space="preserve">dotyczące zasad ochrony dziedzictwa kulturowego </w:t>
      </w:r>
      <w:r w:rsidR="00551564" w:rsidRPr="00F05686">
        <w:rPr>
          <w:rFonts w:ascii="Times New Roman" w:hAnsi="Times New Roman" w:cs="Times New Roman"/>
        </w:rPr>
        <w:br/>
      </w:r>
      <w:r w:rsidR="00A65966" w:rsidRPr="00F05686">
        <w:rPr>
          <w:rFonts w:ascii="Times New Roman" w:hAnsi="Times New Roman" w:cs="Times New Roman"/>
        </w:rPr>
        <w:t>i zabytków, w tym krajobrazów kulturowych, oraz dóbr kultury współczesnej</w:t>
      </w:r>
      <w:r w:rsidR="0021515A" w:rsidRPr="00F05686">
        <w:rPr>
          <w:rFonts w:ascii="Times New Roman" w:hAnsi="Times New Roman" w:cs="Times New Roman"/>
        </w:rPr>
        <w:t>.</w:t>
      </w:r>
      <w:r w:rsidR="00A65966" w:rsidRPr="00F05686">
        <w:rPr>
          <w:rFonts w:ascii="Times New Roman" w:hAnsi="Times New Roman" w:cs="Times New Roman"/>
        </w:rPr>
        <w:t xml:space="preserve"> </w:t>
      </w:r>
      <w:r w:rsidR="00EC4D49" w:rsidRPr="00F05686">
        <w:rPr>
          <w:rFonts w:ascii="Times New Roman" w:hAnsi="Times New Roman" w:cs="Times New Roman"/>
        </w:rPr>
        <w:t>Część terenu oznaczonego symbolem 1KDD znajduje się w graniach strefy B ochrony konserwatorskiej, której przedmiotem ochrony jest układ ruralistyczny miejscowości Liwa ujęty w Wojewódzkiej Ewidencji Zabytków – obowiązują przepisy odrębne.</w:t>
      </w:r>
    </w:p>
    <w:p w14:paraId="1B583260" w14:textId="012DFDF4" w:rsidR="00156FE2" w:rsidRPr="00F05686" w:rsidRDefault="00E016BA" w:rsidP="00F05686">
      <w:pPr>
        <w:pStyle w:val="Nagwek2"/>
        <w:jc w:val="both"/>
        <w:rPr>
          <w:rFonts w:ascii="Times New Roman" w:hAnsi="Times New Roman" w:cs="Times New Roman"/>
          <w:color w:val="auto"/>
          <w:sz w:val="22"/>
          <w:szCs w:val="22"/>
        </w:rPr>
      </w:pPr>
      <w:bookmarkStart w:id="10" w:name="_Toc440959060"/>
      <w:r w:rsidRPr="00F05686">
        <w:rPr>
          <w:rFonts w:ascii="Times New Roman" w:hAnsi="Times New Roman" w:cs="Times New Roman"/>
          <w:color w:val="auto"/>
          <w:sz w:val="22"/>
          <w:szCs w:val="22"/>
        </w:rPr>
        <w:t xml:space="preserve">Wymagania ochrony zdrowia oraz bezpieczeństwa ludzi i mienia, </w:t>
      </w:r>
      <w:bookmarkEnd w:id="10"/>
      <w:r w:rsidR="003B32BE" w:rsidRPr="00F05686">
        <w:rPr>
          <w:rFonts w:ascii="Times New Roman" w:hAnsi="Times New Roman" w:cs="Times New Roman"/>
          <w:color w:val="auto"/>
          <w:sz w:val="22"/>
          <w:szCs w:val="22"/>
        </w:rPr>
        <w:t>a także potrzeby osób ze szczególnymi potrzebami, o których mowa w ustawie z dnia 19 lipca 2019 r. o zapewnianiu dostępności osobom ze szczególnymi potrzebami (</w:t>
      </w:r>
      <w:r w:rsidR="00751A91" w:rsidRPr="00F05686">
        <w:rPr>
          <w:rFonts w:ascii="Times New Roman" w:hAnsi="Times New Roman" w:cs="Times New Roman"/>
          <w:color w:val="auto"/>
          <w:sz w:val="22"/>
          <w:szCs w:val="22"/>
        </w:rPr>
        <w:t xml:space="preserve">Dz. U. z </w:t>
      </w:r>
      <w:r w:rsidR="00C77891" w:rsidRPr="00F05686">
        <w:rPr>
          <w:rFonts w:ascii="Times New Roman" w:hAnsi="Times New Roman" w:cs="Times New Roman"/>
          <w:color w:val="auto"/>
          <w:sz w:val="22"/>
          <w:szCs w:val="22"/>
        </w:rPr>
        <w:t>2024 r. poz. 1411</w:t>
      </w:r>
      <w:r w:rsidR="00C161E4" w:rsidRPr="00F05686">
        <w:rPr>
          <w:rFonts w:ascii="Times New Roman" w:hAnsi="Times New Roman" w:cs="Times New Roman"/>
          <w:color w:val="auto"/>
          <w:sz w:val="22"/>
          <w:szCs w:val="22"/>
        </w:rPr>
        <w:t xml:space="preserve"> z późn. zm.</w:t>
      </w:r>
      <w:r w:rsidR="003B32BE" w:rsidRPr="00F05686">
        <w:rPr>
          <w:rFonts w:ascii="Times New Roman" w:hAnsi="Times New Roman" w:cs="Times New Roman"/>
          <w:color w:val="auto"/>
          <w:sz w:val="22"/>
          <w:szCs w:val="22"/>
        </w:rPr>
        <w:t>)</w:t>
      </w:r>
    </w:p>
    <w:p w14:paraId="7285C472" w14:textId="4DE2F073" w:rsidR="000C61E7" w:rsidRPr="00F05686" w:rsidRDefault="000C61E7" w:rsidP="00F05686">
      <w:pPr>
        <w:spacing w:before="240"/>
        <w:jc w:val="both"/>
        <w:rPr>
          <w:rFonts w:ascii="Times New Roman" w:hAnsi="Times New Roman" w:cs="Times New Roman"/>
          <w:iCs/>
        </w:rPr>
      </w:pPr>
      <w:r w:rsidRPr="00F05686">
        <w:rPr>
          <w:rFonts w:ascii="Times New Roman" w:hAnsi="Times New Roman" w:cs="Times New Roman"/>
          <w:iCs/>
        </w:rPr>
        <w:t>Projekt planu miejscowego został zaopiniowany i uzgodniony przez instytucje wykonujące zadania z zakresu ochrony zdrowia, bezpieczeństwa ludzi i mienia, takie jak: Państwowy Wojewódzki Inspektor Sanitarny, właściwy organ wojskowy, ochrony granic oraz</w:t>
      </w:r>
      <w:r w:rsidRPr="00F05686">
        <w:rPr>
          <w:rFonts w:ascii="Times New Roman" w:hAnsi="Times New Roman" w:cs="Times New Roman"/>
          <w:i/>
          <w:iCs/>
        </w:rPr>
        <w:t xml:space="preserve"> </w:t>
      </w:r>
      <w:r w:rsidRPr="00F05686">
        <w:rPr>
          <w:rFonts w:ascii="Times New Roman" w:hAnsi="Times New Roman" w:cs="Times New Roman"/>
          <w:iCs/>
        </w:rPr>
        <w:t>bezpieczeństwa państwa (Agencja Bezpieczeństwa Wewnętrznego, Centralne Wojskowe Centrum Rekrutacji, Straż Graniczna).</w:t>
      </w:r>
    </w:p>
    <w:p w14:paraId="54505A6A" w14:textId="162F41F3" w:rsidR="00182957" w:rsidRPr="00F05686" w:rsidRDefault="009E1A3E" w:rsidP="005058B9">
      <w:pPr>
        <w:jc w:val="both"/>
        <w:rPr>
          <w:rFonts w:ascii="Times New Roman" w:hAnsi="Times New Roman" w:cs="Times New Roman"/>
        </w:rPr>
      </w:pPr>
      <w:r w:rsidRPr="00F05686">
        <w:rPr>
          <w:rFonts w:ascii="Times New Roman" w:hAnsi="Times New Roman" w:cs="Times New Roman"/>
        </w:rPr>
        <w:t>W §1</w:t>
      </w:r>
      <w:r w:rsidR="003522FA" w:rsidRPr="00F05686">
        <w:rPr>
          <w:rFonts w:ascii="Times New Roman" w:hAnsi="Times New Roman" w:cs="Times New Roman"/>
        </w:rPr>
        <w:t>2</w:t>
      </w:r>
      <w:r w:rsidRPr="00F05686">
        <w:rPr>
          <w:rFonts w:ascii="Times New Roman" w:hAnsi="Times New Roman" w:cs="Times New Roman"/>
        </w:rPr>
        <w:t xml:space="preserve"> wskazano, że na </w:t>
      </w:r>
      <w:r w:rsidR="00810046" w:rsidRPr="00F05686">
        <w:rPr>
          <w:rFonts w:ascii="Times New Roman" w:hAnsi="Times New Roman" w:cs="Times New Roman"/>
        </w:rPr>
        <w:t>obszar</w:t>
      </w:r>
      <w:r w:rsidR="00081A30" w:rsidRPr="00F05686">
        <w:rPr>
          <w:rFonts w:ascii="Times New Roman" w:hAnsi="Times New Roman" w:cs="Times New Roman"/>
        </w:rPr>
        <w:t>ze</w:t>
      </w:r>
      <w:r w:rsidR="00810046" w:rsidRPr="00F05686">
        <w:rPr>
          <w:rFonts w:ascii="Times New Roman" w:hAnsi="Times New Roman" w:cs="Times New Roman"/>
        </w:rPr>
        <w:t xml:space="preserve"> </w:t>
      </w:r>
      <w:r w:rsidRPr="00F05686">
        <w:rPr>
          <w:rFonts w:ascii="Times New Roman" w:hAnsi="Times New Roman" w:cs="Times New Roman"/>
        </w:rPr>
        <w:t>objęty</w:t>
      </w:r>
      <w:r w:rsidR="00081A30" w:rsidRPr="00F05686">
        <w:rPr>
          <w:rFonts w:ascii="Times New Roman" w:hAnsi="Times New Roman" w:cs="Times New Roman"/>
        </w:rPr>
        <w:t>m</w:t>
      </w:r>
      <w:r w:rsidRPr="00F05686">
        <w:rPr>
          <w:rFonts w:ascii="Times New Roman" w:hAnsi="Times New Roman" w:cs="Times New Roman"/>
        </w:rPr>
        <w:t xml:space="preserve"> planem miejscowym nie występują tereny górnicze, obszary szczególnego zagrożenia powodzią oraz obszary osuwania się mas ziemnych. </w:t>
      </w:r>
    </w:p>
    <w:p w14:paraId="59F251F8" w14:textId="7EF22984" w:rsidR="000A41CF" w:rsidRPr="00F05686" w:rsidRDefault="00AB4B59" w:rsidP="00F05686">
      <w:pPr>
        <w:spacing w:before="240"/>
        <w:jc w:val="both"/>
        <w:rPr>
          <w:rFonts w:ascii="Times New Roman" w:hAnsi="Times New Roman" w:cs="Times New Roman"/>
        </w:rPr>
      </w:pPr>
      <w:r w:rsidRPr="00F05686">
        <w:rPr>
          <w:rFonts w:ascii="Times New Roman" w:hAnsi="Times New Roman" w:cs="Times New Roman"/>
        </w:rPr>
        <w:t>W §</w:t>
      </w:r>
      <w:r w:rsidR="007254A1" w:rsidRPr="00F05686">
        <w:rPr>
          <w:rFonts w:ascii="Times New Roman" w:hAnsi="Times New Roman" w:cs="Times New Roman"/>
        </w:rPr>
        <w:t xml:space="preserve">9 </w:t>
      </w:r>
      <w:r w:rsidRPr="00F05686">
        <w:rPr>
          <w:rFonts w:ascii="Times New Roman" w:hAnsi="Times New Roman" w:cs="Times New Roman"/>
        </w:rPr>
        <w:t xml:space="preserve">wskazano, że </w:t>
      </w:r>
      <w:r w:rsidR="0078461A" w:rsidRPr="00F05686">
        <w:rPr>
          <w:rFonts w:ascii="Times New Roman" w:hAnsi="Times New Roman" w:cs="Times New Roman"/>
        </w:rPr>
        <w:t>za przestrzeń publiczną uznaje się teren oznaczony symbolem 1KDD</w:t>
      </w:r>
      <w:r w:rsidR="00E54D92" w:rsidRPr="00F05686">
        <w:rPr>
          <w:rFonts w:ascii="Times New Roman" w:hAnsi="Times New Roman" w:cs="Times New Roman"/>
        </w:rPr>
        <w:t>.</w:t>
      </w:r>
      <w:r w:rsidR="00571F76" w:rsidRPr="00F05686">
        <w:rPr>
          <w:rFonts w:ascii="Times New Roman" w:hAnsi="Times New Roman" w:cs="Times New Roman"/>
        </w:rPr>
        <w:t xml:space="preserve"> </w:t>
      </w:r>
      <w:r w:rsidR="005B3D96" w:rsidRPr="00F05686">
        <w:rPr>
          <w:rFonts w:ascii="Times New Roman" w:hAnsi="Times New Roman" w:cs="Times New Roman"/>
        </w:rPr>
        <w:t>Nakazano dostosowanie zagospodarowania terenów do potrzeb osób ze szczególnymi potrzebami, o których mowa w przepisach odrębnych.</w:t>
      </w:r>
    </w:p>
    <w:p w14:paraId="19002039"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11" w:name="_Toc440959061"/>
      <w:r w:rsidRPr="00F05686">
        <w:rPr>
          <w:rFonts w:ascii="Times New Roman" w:hAnsi="Times New Roman" w:cs="Times New Roman"/>
          <w:color w:val="auto"/>
          <w:sz w:val="22"/>
          <w:szCs w:val="22"/>
        </w:rPr>
        <w:t>Walory ekonomiczne przestrzeni</w:t>
      </w:r>
      <w:bookmarkEnd w:id="11"/>
    </w:p>
    <w:p w14:paraId="34E0F5F0" w14:textId="5983FED4" w:rsidR="00E016BA" w:rsidRPr="00F05686" w:rsidRDefault="00E016BA" w:rsidP="00F05686">
      <w:pPr>
        <w:pStyle w:val="Akapitzlist"/>
        <w:tabs>
          <w:tab w:val="left" w:pos="0"/>
        </w:tabs>
        <w:ind w:left="0"/>
        <w:jc w:val="both"/>
        <w:rPr>
          <w:rFonts w:ascii="Times New Roman" w:hAnsi="Times New Roman" w:cs="Times New Roman"/>
        </w:rPr>
      </w:pPr>
      <w:r w:rsidRPr="00F05686">
        <w:rPr>
          <w:rFonts w:ascii="Times New Roman" w:hAnsi="Times New Roman" w:cs="Times New Roman"/>
        </w:rPr>
        <w:t xml:space="preserve">Plan miejscowy został opracowany zgodnie z ustawą o planowaniu i zagospodarowaniu przestrzennym wraz z przepisami wykonawczymi, dlatego jego treść nie odnosi się bezpośrednio do walorów ekonomicznych terenu, dla którego jest sporządzany. </w:t>
      </w:r>
      <w:r w:rsidR="00F47ABB" w:rsidRPr="00F05686">
        <w:rPr>
          <w:rFonts w:ascii="Times New Roman" w:hAnsi="Times New Roman" w:cs="Times New Roman"/>
        </w:rPr>
        <w:t>W ustaleniach szczegółowych przedmiotowego projektu ustalenia dotyczące zasad kształtowania zabudowy oraz wskaźniki zagospodarowania terenu mają na uwadze optymalne wykorzystanie walorów ekonomicznych przestrzeni.</w:t>
      </w:r>
    </w:p>
    <w:p w14:paraId="1BADD21E"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12" w:name="_Toc440959062"/>
      <w:r w:rsidRPr="00F05686">
        <w:rPr>
          <w:rFonts w:ascii="Times New Roman" w:hAnsi="Times New Roman" w:cs="Times New Roman"/>
          <w:color w:val="auto"/>
          <w:sz w:val="22"/>
          <w:szCs w:val="22"/>
        </w:rPr>
        <w:lastRenderedPageBreak/>
        <w:t>Prawo własności</w:t>
      </w:r>
      <w:bookmarkEnd w:id="12"/>
    </w:p>
    <w:p w14:paraId="76629ACB" w14:textId="0C6E9A54" w:rsidR="00E016BA" w:rsidRPr="00F05686" w:rsidRDefault="00571F76" w:rsidP="00F05686">
      <w:pPr>
        <w:jc w:val="both"/>
        <w:rPr>
          <w:rFonts w:ascii="Times New Roman" w:hAnsi="Times New Roman" w:cs="Times New Roman"/>
        </w:rPr>
      </w:pPr>
      <w:r w:rsidRPr="00F05686">
        <w:rPr>
          <w:rFonts w:ascii="Times New Roman" w:hAnsi="Times New Roman" w:cs="Times New Roman"/>
        </w:rPr>
        <w:t xml:space="preserve">Ustalenia planu </w:t>
      </w:r>
      <w:r w:rsidR="008D5A7D" w:rsidRPr="00F05686">
        <w:rPr>
          <w:rFonts w:ascii="Times New Roman" w:hAnsi="Times New Roman" w:cs="Times New Roman"/>
        </w:rPr>
        <w:t xml:space="preserve">miejscowego </w:t>
      </w:r>
      <w:r w:rsidRPr="00F05686">
        <w:rPr>
          <w:rFonts w:ascii="Times New Roman" w:hAnsi="Times New Roman" w:cs="Times New Roman"/>
        </w:rPr>
        <w:t>oraz sposób wyznaczenia terenów wydzielonych liniami rozgraniczającymi określono mając na uwadze poszanowanie prawa własności terenów. Grunty objęte planem miejscowym stanowią własność osób fizycznych</w:t>
      </w:r>
      <w:r w:rsidR="00F742C8" w:rsidRPr="00F05686">
        <w:rPr>
          <w:rFonts w:ascii="Times New Roman" w:hAnsi="Times New Roman" w:cs="Times New Roman"/>
        </w:rPr>
        <w:t xml:space="preserve"> oraz Gminy </w:t>
      </w:r>
      <w:r w:rsidR="00E54D92" w:rsidRPr="00F05686">
        <w:rPr>
          <w:rFonts w:ascii="Times New Roman" w:hAnsi="Times New Roman" w:cs="Times New Roman"/>
        </w:rPr>
        <w:t>Miłomłyn</w:t>
      </w:r>
      <w:r w:rsidR="007254A1" w:rsidRPr="00F05686">
        <w:rPr>
          <w:rFonts w:ascii="Times New Roman" w:hAnsi="Times New Roman" w:cs="Times New Roman"/>
        </w:rPr>
        <w:t>.</w:t>
      </w:r>
    </w:p>
    <w:p w14:paraId="3FD94C0A"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13" w:name="_Toc440959063"/>
      <w:r w:rsidRPr="00F05686">
        <w:rPr>
          <w:rFonts w:ascii="Times New Roman" w:hAnsi="Times New Roman" w:cs="Times New Roman"/>
          <w:color w:val="auto"/>
          <w:sz w:val="22"/>
          <w:szCs w:val="22"/>
        </w:rPr>
        <w:t>Potrzeby obronności i bezpieczeństwa państwa</w:t>
      </w:r>
      <w:bookmarkEnd w:id="13"/>
    </w:p>
    <w:p w14:paraId="026BE41C" w14:textId="0CE7C02D" w:rsidR="00B063C8" w:rsidRPr="00F05686" w:rsidRDefault="00B063C8" w:rsidP="00F05686">
      <w:pPr>
        <w:widowControl w:val="0"/>
        <w:suppressAutoHyphens/>
        <w:spacing w:after="0"/>
        <w:jc w:val="both"/>
        <w:rPr>
          <w:rFonts w:ascii="Times New Roman" w:hAnsi="Times New Roman" w:cs="Times New Roman"/>
          <w:iCs/>
        </w:rPr>
      </w:pPr>
      <w:r w:rsidRPr="00F05686">
        <w:rPr>
          <w:rFonts w:ascii="Times New Roman" w:hAnsi="Times New Roman" w:cs="Times New Roman"/>
          <w:iCs/>
        </w:rPr>
        <w:t>Zgodnie z ustawą o planowaniu i zagospodarowaniu przestrzennym, projekt planu miejscowego podlega uzgadnianiu z organami wojskowymi oraz odpowiedzialnymi za ochronę granic i bezpieczeństwo Państwa. Projekt planu miejscowego uzgodniono z następującymi organami: Centralnym Wojskowym Centrum Rekrutacji, Strażą Graniczną, Agencją Bezpieczeństwa Wewnętrznego.</w:t>
      </w:r>
    </w:p>
    <w:p w14:paraId="054DB5E6" w14:textId="77777777" w:rsidR="00E016BA" w:rsidRPr="00F05686" w:rsidRDefault="00E016BA" w:rsidP="00F05686">
      <w:pPr>
        <w:pStyle w:val="Nagwek2"/>
        <w:spacing w:after="240"/>
        <w:jc w:val="both"/>
        <w:rPr>
          <w:rFonts w:ascii="Times New Roman" w:hAnsi="Times New Roman" w:cs="Times New Roman"/>
          <w:color w:val="auto"/>
          <w:sz w:val="22"/>
          <w:szCs w:val="22"/>
        </w:rPr>
      </w:pPr>
      <w:bookmarkStart w:id="14" w:name="_Toc440959064"/>
      <w:r w:rsidRPr="00F05686">
        <w:rPr>
          <w:rFonts w:ascii="Times New Roman" w:hAnsi="Times New Roman" w:cs="Times New Roman"/>
          <w:color w:val="auto"/>
          <w:sz w:val="22"/>
          <w:szCs w:val="22"/>
        </w:rPr>
        <w:t>Potrzeby interesu publicznego</w:t>
      </w:r>
      <w:bookmarkEnd w:id="14"/>
    </w:p>
    <w:p w14:paraId="615292F5" w14:textId="25DC7A41" w:rsidR="009814AC" w:rsidRPr="00F05686" w:rsidRDefault="009814AC" w:rsidP="00F05686">
      <w:pPr>
        <w:widowControl w:val="0"/>
        <w:suppressAutoHyphens/>
        <w:spacing w:after="0"/>
        <w:jc w:val="both"/>
        <w:rPr>
          <w:rFonts w:ascii="Times New Roman" w:hAnsi="Times New Roman" w:cs="Times New Roman"/>
        </w:rPr>
      </w:pPr>
      <w:bookmarkStart w:id="15" w:name="_Toc440959065"/>
      <w:r w:rsidRPr="00F05686">
        <w:rPr>
          <w:rFonts w:ascii="Times New Roman" w:hAnsi="Times New Roman" w:cs="Times New Roman"/>
        </w:rPr>
        <w:t xml:space="preserve">Ustalenia planu miejscowego uwzględniają istniejące i planowane sieci i urządzenia infrastruktury technicznej. </w:t>
      </w:r>
    </w:p>
    <w:p w14:paraId="0770A8A3" w14:textId="447B910B" w:rsidR="009A17A1" w:rsidRPr="00F05686" w:rsidRDefault="007254A1" w:rsidP="00F05686">
      <w:pPr>
        <w:spacing w:before="240"/>
        <w:jc w:val="both"/>
        <w:rPr>
          <w:rFonts w:ascii="Times New Roman" w:hAnsi="Times New Roman" w:cs="Times New Roman"/>
        </w:rPr>
      </w:pPr>
      <w:r w:rsidRPr="00F05686">
        <w:rPr>
          <w:rFonts w:ascii="Times New Roman" w:hAnsi="Times New Roman" w:cs="Times New Roman"/>
        </w:rPr>
        <w:t xml:space="preserve">W §9 wskazano, </w:t>
      </w:r>
      <w:r w:rsidR="00E54D92" w:rsidRPr="00F05686">
        <w:rPr>
          <w:rFonts w:ascii="Times New Roman" w:hAnsi="Times New Roman" w:cs="Times New Roman"/>
        </w:rPr>
        <w:t>że za przestrzeń publiczną uznaje się teren oznaczony symbolem 1KDD.</w:t>
      </w:r>
      <w:r w:rsidR="000646D6" w:rsidRPr="00F05686">
        <w:rPr>
          <w:rFonts w:ascii="Times New Roman" w:hAnsi="Times New Roman" w:cs="Times New Roman"/>
        </w:rPr>
        <w:t xml:space="preserve"> Nakazano dostosowanie zagospodarowania terenów do potrzeb osób ze szczególnymi potrzebami, o których mowa w przepisach odrębnych.</w:t>
      </w:r>
    </w:p>
    <w:p w14:paraId="0F424010" w14:textId="77777777" w:rsidR="00E016BA" w:rsidRPr="00F05686" w:rsidRDefault="00E016BA" w:rsidP="00F05686">
      <w:pPr>
        <w:pStyle w:val="Nagwek2"/>
        <w:spacing w:after="240"/>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Potrzeby w zakresie rozwoju infrastruktury technicznej, w szczególności sieci szerokopasmowych</w:t>
      </w:r>
      <w:bookmarkEnd w:id="15"/>
    </w:p>
    <w:p w14:paraId="7BA06EB7" w14:textId="4F394886" w:rsidR="00E016BA" w:rsidRPr="00F05686" w:rsidRDefault="00E016BA" w:rsidP="00F05686">
      <w:pPr>
        <w:spacing w:after="0"/>
        <w:jc w:val="both"/>
        <w:rPr>
          <w:rFonts w:ascii="Times New Roman" w:hAnsi="Times New Roman" w:cs="Times New Roman"/>
        </w:rPr>
      </w:pPr>
      <w:r w:rsidRPr="00F05686">
        <w:rPr>
          <w:rFonts w:ascii="Times New Roman" w:hAnsi="Times New Roman" w:cs="Times New Roman"/>
        </w:rPr>
        <w:t>Projekt planu miejscowego w §</w:t>
      </w:r>
      <w:r w:rsidR="007254A1" w:rsidRPr="00F05686">
        <w:rPr>
          <w:rFonts w:ascii="Times New Roman" w:hAnsi="Times New Roman" w:cs="Times New Roman"/>
        </w:rPr>
        <w:t>1</w:t>
      </w:r>
      <w:r w:rsidR="003522FA" w:rsidRPr="00F05686">
        <w:rPr>
          <w:rFonts w:ascii="Times New Roman" w:hAnsi="Times New Roman" w:cs="Times New Roman"/>
        </w:rPr>
        <w:t>5</w:t>
      </w:r>
      <w:r w:rsidR="007254A1" w:rsidRPr="00F05686">
        <w:rPr>
          <w:rFonts w:ascii="Times New Roman" w:hAnsi="Times New Roman" w:cs="Times New Roman"/>
        </w:rPr>
        <w:t xml:space="preserve"> </w:t>
      </w:r>
      <w:r w:rsidRPr="00F05686">
        <w:rPr>
          <w:rFonts w:ascii="Times New Roman" w:hAnsi="Times New Roman" w:cs="Times New Roman"/>
        </w:rPr>
        <w:t>zawiera ustalen</w:t>
      </w:r>
      <w:r w:rsidR="007A69C3" w:rsidRPr="00F05686">
        <w:rPr>
          <w:rFonts w:ascii="Times New Roman" w:hAnsi="Times New Roman" w:cs="Times New Roman"/>
        </w:rPr>
        <w:t>ia dotyczące zasad modernizacji</w:t>
      </w:r>
      <w:r w:rsidR="00B215FF" w:rsidRPr="00F05686">
        <w:rPr>
          <w:rFonts w:ascii="Times New Roman" w:hAnsi="Times New Roman" w:cs="Times New Roman"/>
        </w:rPr>
        <w:t>, rozbudowy</w:t>
      </w:r>
      <w:r w:rsidRPr="00F05686">
        <w:rPr>
          <w:rFonts w:ascii="Times New Roman" w:hAnsi="Times New Roman" w:cs="Times New Roman"/>
        </w:rPr>
        <w:t xml:space="preserve"> </w:t>
      </w:r>
      <w:r w:rsidR="007747D8" w:rsidRPr="00F05686">
        <w:rPr>
          <w:rFonts w:ascii="Times New Roman" w:hAnsi="Times New Roman" w:cs="Times New Roman"/>
        </w:rPr>
        <w:t>i</w:t>
      </w:r>
      <w:r w:rsidR="008D5A7D" w:rsidRPr="00F05686">
        <w:rPr>
          <w:rFonts w:ascii="Times New Roman" w:hAnsi="Times New Roman" w:cs="Times New Roman"/>
        </w:rPr>
        <w:t xml:space="preserve"> </w:t>
      </w:r>
      <w:r w:rsidR="007747D8" w:rsidRPr="00F05686">
        <w:rPr>
          <w:rFonts w:ascii="Times New Roman" w:hAnsi="Times New Roman" w:cs="Times New Roman"/>
        </w:rPr>
        <w:t>budowy systemów komunikacji</w:t>
      </w:r>
      <w:r w:rsidRPr="00F05686">
        <w:rPr>
          <w:rFonts w:ascii="Times New Roman" w:hAnsi="Times New Roman" w:cs="Times New Roman"/>
        </w:rPr>
        <w:t xml:space="preserve"> i infrastruktury technicznej</w:t>
      </w:r>
      <w:r w:rsidR="000B28EC" w:rsidRPr="00F05686">
        <w:rPr>
          <w:rFonts w:ascii="Times New Roman" w:hAnsi="Times New Roman" w:cs="Times New Roman"/>
        </w:rPr>
        <w:t>.</w:t>
      </w:r>
      <w:r w:rsidR="00A948E9" w:rsidRPr="00F05686">
        <w:rPr>
          <w:rFonts w:ascii="Times New Roman" w:hAnsi="Times New Roman" w:cs="Times New Roman"/>
        </w:rPr>
        <w:t xml:space="preserve"> Obsługę telekomunikacyjną ustalono poprzez </w:t>
      </w:r>
      <w:r w:rsidR="00E65171" w:rsidRPr="00F05686">
        <w:rPr>
          <w:rFonts w:ascii="Times New Roman" w:hAnsi="Times New Roman" w:cs="Times New Roman"/>
        </w:rPr>
        <w:t>kablową sieć telekomunikacyjną oraz rozwój łączności bezprzewodowej zgodnie z przepisami odrębnymi</w:t>
      </w:r>
      <w:r w:rsidR="00A948E9" w:rsidRPr="00F05686">
        <w:rPr>
          <w:rFonts w:ascii="Times New Roman" w:hAnsi="Times New Roman" w:cs="Times New Roman"/>
        </w:rPr>
        <w:t>.</w:t>
      </w:r>
    </w:p>
    <w:p w14:paraId="54C45891" w14:textId="0CC8F6D4" w:rsidR="00E016BA" w:rsidRPr="00F05686" w:rsidRDefault="00E016BA" w:rsidP="00F05686">
      <w:pPr>
        <w:pStyle w:val="Nagwek2"/>
        <w:jc w:val="both"/>
        <w:rPr>
          <w:rFonts w:ascii="Times New Roman" w:hAnsi="Times New Roman" w:cs="Times New Roman"/>
          <w:color w:val="auto"/>
          <w:sz w:val="22"/>
          <w:szCs w:val="22"/>
        </w:rPr>
      </w:pPr>
      <w:bookmarkStart w:id="16" w:name="_Toc440959066"/>
      <w:r w:rsidRPr="00F05686">
        <w:rPr>
          <w:rFonts w:ascii="Times New Roman" w:hAnsi="Times New Roman" w:cs="Times New Roman"/>
          <w:color w:val="auto"/>
          <w:sz w:val="22"/>
          <w:szCs w:val="22"/>
        </w:rPr>
        <w:t>Zapewnienie udziału społeczeństwa w p</w:t>
      </w:r>
      <w:r w:rsidR="006955C3" w:rsidRPr="00F05686">
        <w:rPr>
          <w:rFonts w:ascii="Times New Roman" w:hAnsi="Times New Roman" w:cs="Times New Roman"/>
          <w:color w:val="auto"/>
          <w:sz w:val="22"/>
          <w:szCs w:val="22"/>
        </w:rPr>
        <w:t xml:space="preserve">racach nad </w:t>
      </w:r>
      <w:r w:rsidR="00C94E16" w:rsidRPr="00F05686">
        <w:rPr>
          <w:rFonts w:ascii="Times New Roman" w:hAnsi="Times New Roman" w:cs="Times New Roman"/>
          <w:color w:val="auto"/>
          <w:sz w:val="22"/>
          <w:szCs w:val="22"/>
        </w:rPr>
        <w:t>sporządzaniem aktów planowania przestrzennego,</w:t>
      </w:r>
      <w:r w:rsidRPr="00F05686">
        <w:rPr>
          <w:rFonts w:ascii="Times New Roman" w:hAnsi="Times New Roman" w:cs="Times New Roman"/>
          <w:color w:val="auto"/>
          <w:sz w:val="22"/>
          <w:szCs w:val="22"/>
        </w:rPr>
        <w:t xml:space="preserve"> w tym przy użyciu środków komunikacji elektronicznej</w:t>
      </w:r>
      <w:bookmarkEnd w:id="16"/>
    </w:p>
    <w:p w14:paraId="0B8696B5" w14:textId="77777777" w:rsidR="00E016BA" w:rsidRPr="00F05686" w:rsidRDefault="00E016BA" w:rsidP="00F05686">
      <w:pPr>
        <w:pStyle w:val="Nagwek2"/>
        <w:numPr>
          <w:ilvl w:val="0"/>
          <w:numId w:val="0"/>
        </w:numPr>
        <w:spacing w:after="240"/>
        <w:ind w:left="567"/>
        <w:jc w:val="both"/>
        <w:rPr>
          <w:rFonts w:ascii="Times New Roman" w:hAnsi="Times New Roman" w:cs="Times New Roman"/>
          <w:color w:val="auto"/>
          <w:sz w:val="22"/>
          <w:szCs w:val="22"/>
        </w:rPr>
      </w:pPr>
      <w:bookmarkStart w:id="17" w:name="_Toc440959067"/>
      <w:r w:rsidRPr="00F05686">
        <w:rPr>
          <w:rFonts w:ascii="Times New Roman" w:hAnsi="Times New Roman" w:cs="Times New Roman"/>
          <w:color w:val="auto"/>
          <w:sz w:val="22"/>
          <w:szCs w:val="22"/>
        </w:rPr>
        <w:t>Zachowanie jawności i przejrzystości procedur planistycznych</w:t>
      </w:r>
      <w:bookmarkEnd w:id="17"/>
    </w:p>
    <w:p w14:paraId="45506409" w14:textId="3B4174A3" w:rsidR="00251C58" w:rsidRPr="00F05686" w:rsidRDefault="00E54D92" w:rsidP="00F05686">
      <w:pPr>
        <w:jc w:val="both"/>
        <w:rPr>
          <w:rFonts w:ascii="Times New Roman" w:hAnsi="Times New Roman" w:cs="Times New Roman"/>
          <w:iCs/>
        </w:rPr>
      </w:pPr>
      <w:r w:rsidRPr="00F05686">
        <w:rPr>
          <w:rFonts w:ascii="Times New Roman" w:hAnsi="Times New Roman" w:cs="Times New Roman"/>
          <w:iCs/>
        </w:rPr>
        <w:t xml:space="preserve">Burmistrz Miasta i </w:t>
      </w:r>
      <w:r w:rsidR="001158C0" w:rsidRPr="00F05686">
        <w:rPr>
          <w:rFonts w:ascii="Times New Roman" w:hAnsi="Times New Roman" w:cs="Times New Roman"/>
          <w:iCs/>
        </w:rPr>
        <w:t xml:space="preserve">Gminy </w:t>
      </w:r>
      <w:r w:rsidRPr="00F05686">
        <w:rPr>
          <w:rFonts w:ascii="Times New Roman" w:hAnsi="Times New Roman" w:cs="Times New Roman"/>
          <w:iCs/>
        </w:rPr>
        <w:t>Miłomłyn</w:t>
      </w:r>
      <w:r w:rsidR="007747D8" w:rsidRPr="00F05686">
        <w:rPr>
          <w:rFonts w:ascii="Times New Roman" w:hAnsi="Times New Roman" w:cs="Times New Roman"/>
          <w:iCs/>
        </w:rPr>
        <w:t xml:space="preserve"> </w:t>
      </w:r>
      <w:r w:rsidR="00251C58" w:rsidRPr="00F05686">
        <w:rPr>
          <w:rFonts w:ascii="Times New Roman" w:hAnsi="Times New Roman" w:cs="Times New Roman"/>
          <w:iCs/>
        </w:rPr>
        <w:t xml:space="preserve">na każdym etapie procedury planistycznej dotyczącej </w:t>
      </w:r>
      <w:r w:rsidR="00EB6CCA" w:rsidRPr="00F05686">
        <w:rPr>
          <w:rFonts w:ascii="Times New Roman" w:hAnsi="Times New Roman" w:cs="Times New Roman"/>
          <w:iCs/>
        </w:rPr>
        <w:t>planu miejscowego</w:t>
      </w:r>
      <w:r w:rsidR="00251C58" w:rsidRPr="00F05686">
        <w:rPr>
          <w:rFonts w:ascii="Times New Roman" w:hAnsi="Times New Roman" w:cs="Times New Roman"/>
          <w:iCs/>
        </w:rPr>
        <w:t xml:space="preserve"> zapewniał jawność i przejrzystość ww. procedury. W szczególności d</w:t>
      </w:r>
      <w:r w:rsidR="00865E1E" w:rsidRPr="00F05686">
        <w:rPr>
          <w:rFonts w:ascii="Times New Roman" w:hAnsi="Times New Roman" w:cs="Times New Roman"/>
          <w:iCs/>
        </w:rPr>
        <w:t>otyczyło to etap</w:t>
      </w:r>
      <w:r w:rsidR="00DE3199" w:rsidRPr="00F05686">
        <w:rPr>
          <w:rFonts w:ascii="Times New Roman" w:hAnsi="Times New Roman" w:cs="Times New Roman"/>
          <w:iCs/>
        </w:rPr>
        <w:t xml:space="preserve">u </w:t>
      </w:r>
      <w:r w:rsidR="00865E1E" w:rsidRPr="00F05686">
        <w:rPr>
          <w:rFonts w:ascii="Times New Roman" w:hAnsi="Times New Roman" w:cs="Times New Roman"/>
          <w:iCs/>
        </w:rPr>
        <w:t>związan</w:t>
      </w:r>
      <w:r w:rsidR="00DE3199" w:rsidRPr="00F05686">
        <w:rPr>
          <w:rFonts w:ascii="Times New Roman" w:hAnsi="Times New Roman" w:cs="Times New Roman"/>
          <w:iCs/>
        </w:rPr>
        <w:t>ego</w:t>
      </w:r>
      <w:r w:rsidR="00865E1E" w:rsidRPr="00F05686">
        <w:rPr>
          <w:rFonts w:ascii="Times New Roman" w:hAnsi="Times New Roman" w:cs="Times New Roman"/>
          <w:iCs/>
        </w:rPr>
        <w:t xml:space="preserve"> z </w:t>
      </w:r>
      <w:r w:rsidR="00251C58" w:rsidRPr="00F05686">
        <w:rPr>
          <w:rFonts w:ascii="Times New Roman" w:hAnsi="Times New Roman" w:cs="Times New Roman"/>
          <w:iCs/>
        </w:rPr>
        <w:t>udziałem społeczeństwa.</w:t>
      </w:r>
    </w:p>
    <w:p w14:paraId="3F897A92" w14:textId="77777777" w:rsidR="00885C0A" w:rsidRPr="00F05686" w:rsidRDefault="00DE3199" w:rsidP="00F05686">
      <w:pPr>
        <w:jc w:val="both"/>
        <w:rPr>
          <w:rFonts w:ascii="Times New Roman" w:hAnsi="Times New Roman" w:cs="Times New Roman"/>
        </w:rPr>
      </w:pPr>
      <w:r w:rsidRPr="00F05686">
        <w:rPr>
          <w:rFonts w:ascii="Times New Roman" w:hAnsi="Times New Roman" w:cs="Times New Roman"/>
        </w:rPr>
        <w:t>Burmistrz</w:t>
      </w:r>
      <w:r w:rsidR="001F773A" w:rsidRPr="00F05686">
        <w:rPr>
          <w:rFonts w:ascii="Times New Roman" w:hAnsi="Times New Roman" w:cs="Times New Roman"/>
        </w:rPr>
        <w:t>,</w:t>
      </w:r>
      <w:r w:rsidRPr="00F05686">
        <w:rPr>
          <w:rFonts w:ascii="Times New Roman" w:hAnsi="Times New Roman" w:cs="Times New Roman"/>
        </w:rPr>
        <w:t xml:space="preserve"> </w:t>
      </w:r>
      <w:r w:rsidR="001F773A" w:rsidRPr="00F05686">
        <w:rPr>
          <w:rFonts w:ascii="Times New Roman" w:hAnsi="Times New Roman" w:cs="Times New Roman"/>
        </w:rPr>
        <w:t xml:space="preserve">ogłoszeniem z dnia 16 września 2025 r., </w:t>
      </w:r>
      <w:r w:rsidRPr="00F05686">
        <w:rPr>
          <w:rFonts w:ascii="Times New Roman" w:hAnsi="Times New Roman" w:cs="Times New Roman"/>
        </w:rPr>
        <w:t xml:space="preserve">ogłosił o przekazaniu </w:t>
      </w:r>
      <w:r w:rsidR="001F773A" w:rsidRPr="00F05686">
        <w:rPr>
          <w:rFonts w:ascii="Times New Roman" w:hAnsi="Times New Roman" w:cs="Times New Roman"/>
        </w:rPr>
        <w:t xml:space="preserve">do </w:t>
      </w:r>
      <w:r w:rsidRPr="00F05686">
        <w:rPr>
          <w:rFonts w:ascii="Times New Roman" w:hAnsi="Times New Roman" w:cs="Times New Roman"/>
        </w:rPr>
        <w:t>Rad</w:t>
      </w:r>
      <w:r w:rsidR="001F773A" w:rsidRPr="00F05686">
        <w:rPr>
          <w:rFonts w:ascii="Times New Roman" w:hAnsi="Times New Roman" w:cs="Times New Roman"/>
        </w:rPr>
        <w:t>y</w:t>
      </w:r>
      <w:r w:rsidRPr="00F05686">
        <w:rPr>
          <w:rFonts w:ascii="Times New Roman" w:hAnsi="Times New Roman" w:cs="Times New Roman"/>
        </w:rPr>
        <w:t xml:space="preserve"> Miejskiej w Miłomłynie wniosku </w:t>
      </w:r>
      <w:r w:rsidR="002A0A94" w:rsidRPr="00F05686">
        <w:rPr>
          <w:rFonts w:ascii="Times New Roman" w:hAnsi="Times New Roman" w:cs="Times New Roman"/>
        </w:rPr>
        <w:t xml:space="preserve">o </w:t>
      </w:r>
      <w:r w:rsidRPr="00F05686">
        <w:rPr>
          <w:rFonts w:ascii="Times New Roman" w:hAnsi="Times New Roman" w:cs="Times New Roman"/>
        </w:rPr>
        <w:t>zintegrowan</w:t>
      </w:r>
      <w:r w:rsidR="002A0A94" w:rsidRPr="00F05686">
        <w:rPr>
          <w:rFonts w:ascii="Times New Roman" w:hAnsi="Times New Roman" w:cs="Times New Roman"/>
        </w:rPr>
        <w:t>y plan</w:t>
      </w:r>
      <w:r w:rsidRPr="00F05686">
        <w:rPr>
          <w:rFonts w:ascii="Times New Roman" w:hAnsi="Times New Roman" w:cs="Times New Roman"/>
        </w:rPr>
        <w:t xml:space="preserve"> inwestycyjn</w:t>
      </w:r>
      <w:r w:rsidR="002A0A94" w:rsidRPr="00F05686">
        <w:rPr>
          <w:rFonts w:ascii="Times New Roman" w:hAnsi="Times New Roman" w:cs="Times New Roman"/>
        </w:rPr>
        <w:t>y</w:t>
      </w:r>
      <w:r w:rsidRPr="00F05686">
        <w:rPr>
          <w:rFonts w:ascii="Times New Roman" w:hAnsi="Times New Roman" w:cs="Times New Roman"/>
        </w:rPr>
        <w:t xml:space="preserve"> oraz udostępnił do publicznego wglądu</w:t>
      </w:r>
      <w:bookmarkStart w:id="18" w:name="_Toc440959068"/>
      <w:r w:rsidR="001F773A" w:rsidRPr="00F05686">
        <w:rPr>
          <w:rFonts w:ascii="Times New Roman" w:hAnsi="Times New Roman" w:cs="Times New Roman"/>
        </w:rPr>
        <w:t xml:space="preserve"> przedmiotowy wniosek inwestora. </w:t>
      </w:r>
    </w:p>
    <w:p w14:paraId="4C7F558F" w14:textId="5B1BADC0" w:rsidR="00BE54E2" w:rsidRPr="00F05686" w:rsidRDefault="0031441F" w:rsidP="00F05686">
      <w:pPr>
        <w:jc w:val="both"/>
        <w:rPr>
          <w:rFonts w:ascii="Times New Roman" w:hAnsi="Times New Roman" w:cs="Times New Roman"/>
        </w:rPr>
      </w:pPr>
      <w:r w:rsidRPr="00F05686">
        <w:rPr>
          <w:rFonts w:ascii="Times New Roman" w:hAnsi="Times New Roman" w:cs="Times New Roman"/>
        </w:rPr>
        <w:t xml:space="preserve">Rada Miejska w Miłomłynie </w:t>
      </w:r>
      <w:r w:rsidR="00885C0A" w:rsidRPr="00F05686">
        <w:rPr>
          <w:rFonts w:ascii="Times New Roman" w:hAnsi="Times New Roman" w:cs="Times New Roman"/>
        </w:rPr>
        <w:t>wyraziła zgodę na przystąpienie do sporządzenia zintegrowanego planu inwestycyjnego</w:t>
      </w:r>
      <w:r w:rsidRPr="00F05686">
        <w:rPr>
          <w:rFonts w:ascii="Times New Roman" w:hAnsi="Times New Roman" w:cs="Times New Roman"/>
        </w:rPr>
        <w:t xml:space="preserve"> Uchwał</w:t>
      </w:r>
      <w:r w:rsidR="00885C0A" w:rsidRPr="00F05686">
        <w:rPr>
          <w:rFonts w:ascii="Times New Roman" w:hAnsi="Times New Roman" w:cs="Times New Roman"/>
        </w:rPr>
        <w:t>ą</w:t>
      </w:r>
      <w:r w:rsidRPr="00F05686">
        <w:rPr>
          <w:rFonts w:ascii="Times New Roman" w:hAnsi="Times New Roman" w:cs="Times New Roman"/>
        </w:rPr>
        <w:t xml:space="preserve"> Nr XVIII/151/2025 z dnia 24 września 2025 r. w sprawie wyrażenia zgody na przystąpienie do sporządzenia zintegrowanego planu inwestycyjnego w obrębie Liwa, gmina Miłomłyn, przy ul. Gajowej. </w:t>
      </w:r>
    </w:p>
    <w:p w14:paraId="2A402DDE" w14:textId="59517898" w:rsidR="00D67CB7" w:rsidRDefault="00BE54E2" w:rsidP="00F05686">
      <w:pPr>
        <w:jc w:val="both"/>
        <w:rPr>
          <w:rFonts w:ascii="Times New Roman" w:hAnsi="Times New Roman" w:cs="Times New Roman"/>
        </w:rPr>
      </w:pPr>
      <w:r w:rsidRPr="00F05686">
        <w:rPr>
          <w:rFonts w:ascii="Times New Roman" w:hAnsi="Times New Roman" w:cs="Times New Roman"/>
        </w:rPr>
        <w:t xml:space="preserve">Następnie Burmistrz przeprowadził z inwestorem negocjacje w zakresie treści projektu umowy urbanistycznej oraz projektu zintegrowanego planu inwestycyjnego. Zgodnie </w:t>
      </w:r>
      <w:r w:rsidR="00E254FC" w:rsidRPr="00F05686">
        <w:rPr>
          <w:rFonts w:ascii="Times New Roman" w:hAnsi="Times New Roman" w:cs="Times New Roman"/>
        </w:rPr>
        <w:t>z art. 37ee ustawy z dnia 27 marca 2003 r. o planowaniu i zagospodarowaniu przestrzennym (</w:t>
      </w:r>
      <w:proofErr w:type="spellStart"/>
      <w:r w:rsidR="00E254FC" w:rsidRPr="00F05686">
        <w:rPr>
          <w:rFonts w:ascii="Times New Roman" w:hAnsi="Times New Roman" w:cs="Times New Roman"/>
        </w:rPr>
        <w:t>t.j</w:t>
      </w:r>
      <w:proofErr w:type="spellEnd"/>
      <w:r w:rsidR="00E254FC" w:rsidRPr="00F05686">
        <w:rPr>
          <w:rFonts w:ascii="Times New Roman" w:hAnsi="Times New Roman" w:cs="Times New Roman"/>
        </w:rPr>
        <w:t xml:space="preserve">. Dz. U. z 2024 r. poz. 1130 z </w:t>
      </w:r>
      <w:r w:rsidR="00E254FC" w:rsidRPr="00F05686">
        <w:rPr>
          <w:rFonts w:ascii="Times New Roman" w:hAnsi="Times New Roman" w:cs="Times New Roman"/>
        </w:rPr>
        <w:lastRenderedPageBreak/>
        <w:t>późn. zm.),</w:t>
      </w:r>
      <w:r w:rsidRPr="00F05686">
        <w:rPr>
          <w:rFonts w:ascii="Times New Roman" w:hAnsi="Times New Roman" w:cs="Times New Roman"/>
        </w:rPr>
        <w:t xml:space="preserve"> w negocjacjach wzięli udział</w:t>
      </w:r>
      <w:r w:rsidR="00E254FC" w:rsidRPr="00F05686">
        <w:rPr>
          <w:rFonts w:ascii="Times New Roman" w:hAnsi="Times New Roman" w:cs="Times New Roman"/>
        </w:rPr>
        <w:t xml:space="preserve"> przedstawiciel</w:t>
      </w:r>
      <w:r w:rsidRPr="00F05686">
        <w:rPr>
          <w:rFonts w:ascii="Times New Roman" w:hAnsi="Times New Roman" w:cs="Times New Roman"/>
        </w:rPr>
        <w:t>e</w:t>
      </w:r>
      <w:r w:rsidR="00E254FC" w:rsidRPr="00F05686">
        <w:rPr>
          <w:rFonts w:ascii="Times New Roman" w:hAnsi="Times New Roman" w:cs="Times New Roman"/>
        </w:rPr>
        <w:t xml:space="preserve"> wyznacz</w:t>
      </w:r>
      <w:r w:rsidRPr="00F05686">
        <w:rPr>
          <w:rFonts w:ascii="Times New Roman" w:hAnsi="Times New Roman" w:cs="Times New Roman"/>
        </w:rPr>
        <w:t>eni</w:t>
      </w:r>
      <w:r w:rsidR="00E254FC" w:rsidRPr="00F05686">
        <w:rPr>
          <w:rFonts w:ascii="Times New Roman" w:hAnsi="Times New Roman" w:cs="Times New Roman"/>
        </w:rPr>
        <w:t xml:space="preserve"> przez Radę Miejską w Miłomłynie. </w:t>
      </w:r>
    </w:p>
    <w:p w14:paraId="05F05C30" w14:textId="44BC9ECB" w:rsidR="00800D5E" w:rsidRPr="00F05686" w:rsidRDefault="00800D5E" w:rsidP="00F05686">
      <w:pPr>
        <w:jc w:val="both"/>
        <w:rPr>
          <w:rFonts w:ascii="Times New Roman" w:hAnsi="Times New Roman" w:cs="Times New Roman"/>
        </w:rPr>
      </w:pPr>
      <w:r w:rsidRPr="00800D5E">
        <w:rPr>
          <w:rFonts w:ascii="Times New Roman" w:hAnsi="Times New Roman" w:cs="Times New Roman"/>
        </w:rPr>
        <w:t>W toku negocjacji nastąpiła potrzeba zmiany granic obszaru objętego planem miejscowym</w:t>
      </w:r>
      <w:r>
        <w:rPr>
          <w:rFonts w:ascii="Times New Roman" w:hAnsi="Times New Roman" w:cs="Times New Roman"/>
        </w:rPr>
        <w:t>.</w:t>
      </w:r>
      <w:r w:rsidRPr="00800D5E">
        <w:rPr>
          <w:rFonts w:ascii="Times New Roman" w:hAnsi="Times New Roman" w:cs="Times New Roman"/>
        </w:rPr>
        <w:t xml:space="preserve"> Zmiana dotyczyła włączenia </w:t>
      </w:r>
      <w:r>
        <w:rPr>
          <w:rFonts w:ascii="Times New Roman" w:hAnsi="Times New Roman" w:cs="Times New Roman"/>
        </w:rPr>
        <w:t>do granic obszaru objętego planem</w:t>
      </w:r>
      <w:r w:rsidRPr="00800D5E">
        <w:rPr>
          <w:rFonts w:ascii="Times New Roman" w:hAnsi="Times New Roman" w:cs="Times New Roman"/>
        </w:rPr>
        <w:t xml:space="preserve"> miejscow</w:t>
      </w:r>
      <w:r>
        <w:rPr>
          <w:rFonts w:ascii="Times New Roman" w:hAnsi="Times New Roman" w:cs="Times New Roman"/>
        </w:rPr>
        <w:t xml:space="preserve">ym </w:t>
      </w:r>
      <w:r w:rsidRPr="00800D5E">
        <w:rPr>
          <w:rFonts w:ascii="Times New Roman" w:hAnsi="Times New Roman" w:cs="Times New Roman"/>
        </w:rPr>
        <w:t xml:space="preserve">terenu łączącego drogę oznaczoną symbolem </w:t>
      </w:r>
      <w:r>
        <w:rPr>
          <w:rFonts w:ascii="Times New Roman" w:hAnsi="Times New Roman" w:cs="Times New Roman"/>
        </w:rPr>
        <w:t>1KDD z drogą oznaczoną</w:t>
      </w:r>
      <w:r w:rsidRPr="00800D5E">
        <w:rPr>
          <w:rFonts w:ascii="Times New Roman" w:hAnsi="Times New Roman" w:cs="Times New Roman"/>
        </w:rPr>
        <w:t xml:space="preserve"> symbolem </w:t>
      </w:r>
      <w:r>
        <w:rPr>
          <w:rFonts w:ascii="Times New Roman" w:hAnsi="Times New Roman" w:cs="Times New Roman"/>
        </w:rPr>
        <w:t>1KR,</w:t>
      </w:r>
      <w:r w:rsidRPr="00800D5E">
        <w:rPr>
          <w:rFonts w:ascii="Times New Roman" w:hAnsi="Times New Roman" w:cs="Times New Roman"/>
        </w:rPr>
        <w:t xml:space="preserve"> co zapewni ciągłość przebiegu infrastruktury technicznej w granicach opracowania.</w:t>
      </w:r>
    </w:p>
    <w:p w14:paraId="1F0A206E" w14:textId="7D044C30" w:rsidR="00DE3199" w:rsidRPr="00F05686" w:rsidRDefault="00DE3199" w:rsidP="00020BAC">
      <w:pPr>
        <w:spacing w:after="0"/>
        <w:jc w:val="both"/>
        <w:rPr>
          <w:rFonts w:ascii="Times New Roman" w:hAnsi="Times New Roman" w:cs="Times New Roman"/>
        </w:rPr>
      </w:pPr>
      <w:r w:rsidRPr="00F05686">
        <w:rPr>
          <w:rFonts w:ascii="Times New Roman" w:hAnsi="Times New Roman" w:cs="Times New Roman"/>
        </w:rPr>
        <w:t>W dalszych etapach procedury, Burmistrz wystąpił o wymagane opinie i uzgodnienia. Jednocześnie, Burmistrz ogłosił o rozpoczęciu konsultacji społecznych projektu planu miejscowego. Ogłoszenie w dniu 19</w:t>
      </w:r>
      <w:r w:rsidR="00936819">
        <w:rPr>
          <w:rFonts w:ascii="Times New Roman" w:hAnsi="Times New Roman" w:cs="Times New Roman"/>
        </w:rPr>
        <w:t xml:space="preserve"> grudnia </w:t>
      </w:r>
      <w:r w:rsidRPr="00F05686">
        <w:rPr>
          <w:rFonts w:ascii="Times New Roman" w:hAnsi="Times New Roman" w:cs="Times New Roman"/>
        </w:rPr>
        <w:t>2025 r.:</w:t>
      </w:r>
    </w:p>
    <w:p w14:paraId="628AE6AA" w14:textId="51B6452B" w:rsidR="00DE3199" w:rsidRPr="00F05686" w:rsidRDefault="00DE3199" w:rsidP="005058B9">
      <w:pPr>
        <w:pStyle w:val="Akapitzlist"/>
        <w:numPr>
          <w:ilvl w:val="0"/>
          <w:numId w:val="6"/>
        </w:numPr>
        <w:spacing w:after="0"/>
        <w:ind w:left="851"/>
        <w:jc w:val="both"/>
        <w:rPr>
          <w:rFonts w:ascii="Times New Roman" w:hAnsi="Times New Roman" w:cs="Times New Roman"/>
        </w:rPr>
      </w:pPr>
      <w:bookmarkStart w:id="19" w:name="_Hlk197940729"/>
      <w:r w:rsidRPr="00F05686">
        <w:rPr>
          <w:rFonts w:ascii="Times New Roman" w:hAnsi="Times New Roman" w:cs="Times New Roman"/>
        </w:rPr>
        <w:t>opublikowano w prasie</w:t>
      </w:r>
      <w:r w:rsidR="004D58FA">
        <w:rPr>
          <w:rFonts w:ascii="Times New Roman" w:hAnsi="Times New Roman" w:cs="Times New Roman"/>
        </w:rPr>
        <w:t>;</w:t>
      </w:r>
    </w:p>
    <w:p w14:paraId="05BFE546" w14:textId="2CCF810F" w:rsidR="00DE3199" w:rsidRPr="00F05686" w:rsidRDefault="00DE3199" w:rsidP="005058B9">
      <w:pPr>
        <w:pStyle w:val="Akapitzlist"/>
        <w:numPr>
          <w:ilvl w:val="0"/>
          <w:numId w:val="6"/>
        </w:numPr>
        <w:spacing w:after="0"/>
        <w:ind w:left="851"/>
        <w:jc w:val="both"/>
        <w:rPr>
          <w:rFonts w:ascii="Times New Roman" w:hAnsi="Times New Roman" w:cs="Times New Roman"/>
        </w:rPr>
      </w:pPr>
      <w:r w:rsidRPr="00F05686">
        <w:rPr>
          <w:rFonts w:ascii="Times New Roman" w:hAnsi="Times New Roman" w:cs="Times New Roman"/>
        </w:rPr>
        <w:t>wywieszono w siedzibie Urzędu Miasta i Gminy Miłomłyn;</w:t>
      </w:r>
    </w:p>
    <w:p w14:paraId="31A82D87" w14:textId="77777777" w:rsidR="004D58FA" w:rsidRDefault="00DE3199" w:rsidP="005058B9">
      <w:pPr>
        <w:pStyle w:val="Akapitzlist"/>
        <w:numPr>
          <w:ilvl w:val="0"/>
          <w:numId w:val="6"/>
        </w:numPr>
        <w:spacing w:after="0"/>
        <w:ind w:left="851"/>
        <w:jc w:val="both"/>
        <w:rPr>
          <w:rFonts w:ascii="Times New Roman" w:hAnsi="Times New Roman" w:cs="Times New Roman"/>
        </w:rPr>
      </w:pPr>
      <w:r w:rsidRPr="00F05686">
        <w:rPr>
          <w:rFonts w:ascii="Times New Roman" w:hAnsi="Times New Roman" w:cs="Times New Roman"/>
        </w:rPr>
        <w:t xml:space="preserve">udostępniono </w:t>
      </w:r>
      <w:r w:rsidRPr="00936819">
        <w:rPr>
          <w:rFonts w:ascii="Times New Roman" w:hAnsi="Times New Roman" w:cs="Times New Roman"/>
        </w:rPr>
        <w:t>na stronie internetowej gminy oraz</w:t>
      </w:r>
      <w:r w:rsidRPr="00F05686">
        <w:rPr>
          <w:rFonts w:ascii="Times New Roman" w:hAnsi="Times New Roman" w:cs="Times New Roman"/>
        </w:rPr>
        <w:t xml:space="preserve"> na stronie </w:t>
      </w:r>
      <w:r w:rsidR="00C85102" w:rsidRPr="00F05686">
        <w:rPr>
          <w:rFonts w:ascii="Times New Roman" w:hAnsi="Times New Roman" w:cs="Times New Roman"/>
        </w:rPr>
        <w:t>Biuletynu Informacji Publicznej</w:t>
      </w:r>
      <w:r w:rsidRPr="00F05686">
        <w:rPr>
          <w:rFonts w:ascii="Times New Roman" w:hAnsi="Times New Roman" w:cs="Times New Roman"/>
        </w:rPr>
        <w:t xml:space="preserve"> Urzędu Miasta i Gminy Miłomłyn</w:t>
      </w:r>
      <w:r w:rsidR="004D58FA">
        <w:rPr>
          <w:rFonts w:ascii="Times New Roman" w:hAnsi="Times New Roman" w:cs="Times New Roman"/>
        </w:rPr>
        <w:t>;</w:t>
      </w:r>
    </w:p>
    <w:p w14:paraId="2DCB55EB" w14:textId="58886A78" w:rsidR="00DE3199" w:rsidRPr="004D58FA" w:rsidRDefault="004D58FA" w:rsidP="004D58FA">
      <w:pPr>
        <w:pStyle w:val="Akapitzlist"/>
        <w:numPr>
          <w:ilvl w:val="0"/>
          <w:numId w:val="6"/>
        </w:numPr>
        <w:ind w:left="850" w:hanging="357"/>
        <w:rPr>
          <w:rFonts w:ascii="Times New Roman" w:hAnsi="Times New Roman" w:cs="Times New Roman"/>
        </w:rPr>
      </w:pPr>
      <w:r w:rsidRPr="004D58FA">
        <w:rPr>
          <w:rFonts w:ascii="Times New Roman" w:hAnsi="Times New Roman" w:cs="Times New Roman"/>
        </w:rPr>
        <w:t>wywieszono na tablicy ogłoszeń sołectwa Liwa (sposób zwyczajowo przyjęty).</w:t>
      </w:r>
    </w:p>
    <w:bookmarkEnd w:id="19"/>
    <w:p w14:paraId="46916467" w14:textId="1F58E90B" w:rsidR="00633586" w:rsidRPr="00F05686" w:rsidRDefault="00DE3199" w:rsidP="00F05686">
      <w:pPr>
        <w:widowControl w:val="0"/>
        <w:suppressAutoHyphens/>
        <w:spacing w:before="240"/>
        <w:jc w:val="both"/>
        <w:rPr>
          <w:rFonts w:ascii="Times New Roman" w:hAnsi="Times New Roman" w:cs="Times New Roman"/>
        </w:rPr>
      </w:pPr>
      <w:r w:rsidRPr="00F05686">
        <w:rPr>
          <w:rFonts w:ascii="Times New Roman" w:hAnsi="Times New Roman" w:cs="Times New Roman"/>
        </w:rPr>
        <w:t xml:space="preserve">Konsultacje społeczne odbyły się w dniach od </w:t>
      </w:r>
      <w:r w:rsidR="00633586" w:rsidRPr="00F05686">
        <w:rPr>
          <w:rFonts w:ascii="Times New Roman" w:hAnsi="Times New Roman" w:cs="Times New Roman"/>
        </w:rPr>
        <w:t>19 grudnia</w:t>
      </w:r>
      <w:r w:rsidRPr="00F05686">
        <w:rPr>
          <w:rFonts w:ascii="Times New Roman" w:hAnsi="Times New Roman" w:cs="Times New Roman"/>
        </w:rPr>
        <w:t xml:space="preserve"> 2025 r. do </w:t>
      </w:r>
      <w:r w:rsidR="00633586" w:rsidRPr="00F05686">
        <w:rPr>
          <w:rFonts w:ascii="Times New Roman" w:hAnsi="Times New Roman" w:cs="Times New Roman"/>
        </w:rPr>
        <w:t>9 stycznia 2026</w:t>
      </w:r>
      <w:r w:rsidRPr="00F05686">
        <w:rPr>
          <w:rFonts w:ascii="Times New Roman" w:hAnsi="Times New Roman" w:cs="Times New Roman"/>
        </w:rPr>
        <w:t xml:space="preserve"> </w:t>
      </w:r>
      <w:r w:rsidR="00633586" w:rsidRPr="00F05686">
        <w:rPr>
          <w:rFonts w:ascii="Times New Roman" w:hAnsi="Times New Roman" w:cs="Times New Roman"/>
        </w:rPr>
        <w:t xml:space="preserve">r. i przeprowadzono je w formie </w:t>
      </w:r>
      <w:r w:rsidRPr="00F05686">
        <w:rPr>
          <w:rFonts w:ascii="Times New Roman" w:hAnsi="Times New Roman" w:cs="Times New Roman"/>
        </w:rPr>
        <w:t>zbierania uwa</w:t>
      </w:r>
      <w:r w:rsidR="00633586" w:rsidRPr="00F05686">
        <w:rPr>
          <w:rFonts w:ascii="Times New Roman" w:hAnsi="Times New Roman" w:cs="Times New Roman"/>
        </w:rPr>
        <w:t>g do projektu planu miejscowego.</w:t>
      </w:r>
      <w:r w:rsidR="00B401BA" w:rsidRPr="00F05686">
        <w:rPr>
          <w:rFonts w:ascii="Times New Roman" w:hAnsi="Times New Roman" w:cs="Times New Roman"/>
        </w:rPr>
        <w:t xml:space="preserve"> Do projektu planu miejscowego nie złożono uwag. Z czynności przeprowadzonych w ramach konsultacji społecznych sporządzono raport.</w:t>
      </w:r>
    </w:p>
    <w:p w14:paraId="409891A5" w14:textId="5090FBA4" w:rsidR="00DE3199" w:rsidRPr="00F05686" w:rsidRDefault="00B401BA" w:rsidP="00F05686">
      <w:pPr>
        <w:jc w:val="both"/>
        <w:rPr>
          <w:rFonts w:ascii="Times New Roman" w:hAnsi="Times New Roman" w:cs="Times New Roman"/>
        </w:rPr>
      </w:pPr>
      <w:r w:rsidRPr="00F05686">
        <w:rPr>
          <w:rFonts w:ascii="Times New Roman" w:hAnsi="Times New Roman" w:cs="Times New Roman"/>
        </w:rPr>
        <w:t>P</w:t>
      </w:r>
      <w:r w:rsidR="005D3674" w:rsidRPr="00F05686">
        <w:rPr>
          <w:rFonts w:ascii="Times New Roman" w:hAnsi="Times New Roman" w:cs="Times New Roman"/>
        </w:rPr>
        <w:t>rojekt zintegrowanego planu inwestycyjnego, wraz z uzasadnieniem i umo</w:t>
      </w:r>
      <w:r w:rsidRPr="00F05686">
        <w:rPr>
          <w:rFonts w:ascii="Times New Roman" w:hAnsi="Times New Roman" w:cs="Times New Roman"/>
        </w:rPr>
        <w:t>wą</w:t>
      </w:r>
      <w:r w:rsidR="005D3674" w:rsidRPr="00F05686">
        <w:rPr>
          <w:rFonts w:ascii="Times New Roman" w:hAnsi="Times New Roman" w:cs="Times New Roman"/>
        </w:rPr>
        <w:t xml:space="preserve"> urbanistyczn</w:t>
      </w:r>
      <w:r w:rsidRPr="00F05686">
        <w:rPr>
          <w:rFonts w:ascii="Times New Roman" w:hAnsi="Times New Roman" w:cs="Times New Roman"/>
        </w:rPr>
        <w:t>ą</w:t>
      </w:r>
      <w:r w:rsidR="005D3674" w:rsidRPr="00F05686">
        <w:rPr>
          <w:rFonts w:ascii="Times New Roman" w:hAnsi="Times New Roman" w:cs="Times New Roman"/>
        </w:rPr>
        <w:t xml:space="preserve"> został udostępniony na stronie Biuletynu Informacji Publicznej Urzędu Miasta i Gminy Miłomłyn.</w:t>
      </w:r>
    </w:p>
    <w:p w14:paraId="7EC2E825" w14:textId="64A9FD61" w:rsidR="00E016BA" w:rsidRPr="00F05686" w:rsidRDefault="00E016BA" w:rsidP="00F05686">
      <w:pPr>
        <w:pStyle w:val="Nagwek2"/>
        <w:spacing w:after="240"/>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Zapewnienie odpowiedniej ilości i jakości wody, do celów zaopatrzenia ludności</w:t>
      </w:r>
      <w:bookmarkEnd w:id="18"/>
    </w:p>
    <w:p w14:paraId="1650C928" w14:textId="63A01A0A" w:rsidR="00E016BA" w:rsidRPr="00F05686" w:rsidRDefault="00E016BA" w:rsidP="00F05686">
      <w:pPr>
        <w:widowControl w:val="0"/>
        <w:suppressAutoHyphens/>
        <w:spacing w:after="0"/>
        <w:jc w:val="both"/>
        <w:rPr>
          <w:rFonts w:ascii="Times New Roman" w:hAnsi="Times New Roman" w:cs="Times New Roman"/>
        </w:rPr>
      </w:pPr>
      <w:r w:rsidRPr="00F05686">
        <w:rPr>
          <w:rFonts w:ascii="Times New Roman" w:hAnsi="Times New Roman" w:cs="Times New Roman"/>
        </w:rPr>
        <w:t>Projekt planu miejscowego w §</w:t>
      </w:r>
      <w:r w:rsidR="007254A1" w:rsidRPr="00F05686">
        <w:rPr>
          <w:rFonts w:ascii="Times New Roman" w:hAnsi="Times New Roman" w:cs="Times New Roman"/>
        </w:rPr>
        <w:t>1</w:t>
      </w:r>
      <w:r w:rsidR="00F742C8" w:rsidRPr="00F05686">
        <w:rPr>
          <w:rFonts w:ascii="Times New Roman" w:hAnsi="Times New Roman" w:cs="Times New Roman"/>
        </w:rPr>
        <w:t>5</w:t>
      </w:r>
      <w:r w:rsidR="007254A1" w:rsidRPr="00F05686">
        <w:rPr>
          <w:rFonts w:ascii="Times New Roman" w:hAnsi="Times New Roman" w:cs="Times New Roman"/>
        </w:rPr>
        <w:t xml:space="preserve"> </w:t>
      </w:r>
      <w:r w:rsidRPr="00F05686">
        <w:rPr>
          <w:rFonts w:ascii="Times New Roman" w:hAnsi="Times New Roman" w:cs="Times New Roman"/>
        </w:rPr>
        <w:t xml:space="preserve">zawiera ustalenia </w:t>
      </w:r>
      <w:r w:rsidR="007A69C3" w:rsidRPr="00F05686">
        <w:rPr>
          <w:rFonts w:ascii="Times New Roman" w:hAnsi="Times New Roman" w:cs="Times New Roman"/>
        </w:rPr>
        <w:t>dotyczące zasad modernizacji</w:t>
      </w:r>
      <w:r w:rsidR="00A7448F" w:rsidRPr="00F05686">
        <w:rPr>
          <w:rFonts w:ascii="Times New Roman" w:hAnsi="Times New Roman" w:cs="Times New Roman"/>
        </w:rPr>
        <w:t xml:space="preserve">, rozbudowy </w:t>
      </w:r>
      <w:r w:rsidR="000257F7" w:rsidRPr="00F05686">
        <w:rPr>
          <w:rFonts w:ascii="Times New Roman" w:hAnsi="Times New Roman" w:cs="Times New Roman"/>
        </w:rPr>
        <w:t>i </w:t>
      </w:r>
      <w:r w:rsidRPr="00F05686">
        <w:rPr>
          <w:rFonts w:ascii="Times New Roman" w:hAnsi="Times New Roman" w:cs="Times New Roman"/>
        </w:rPr>
        <w:t xml:space="preserve">budowy systemów komunikacji i infrastruktury technicznej, które przełożą się na zapewnienie odpowiedniej ilości i jakości wody. Wskazano, </w:t>
      </w:r>
      <w:r w:rsidR="009C45DF" w:rsidRPr="00F05686">
        <w:rPr>
          <w:rFonts w:ascii="Times New Roman" w:hAnsi="Times New Roman" w:cs="Times New Roman"/>
        </w:rPr>
        <w:t xml:space="preserve">że </w:t>
      </w:r>
      <w:r w:rsidRPr="00F05686">
        <w:rPr>
          <w:rFonts w:ascii="Times New Roman" w:hAnsi="Times New Roman" w:cs="Times New Roman"/>
        </w:rPr>
        <w:t>w zakresie zaopatrzenia w wodę</w:t>
      </w:r>
      <w:r w:rsidR="00A721A8" w:rsidRPr="00F05686">
        <w:rPr>
          <w:rFonts w:ascii="Times New Roman" w:hAnsi="Times New Roman" w:cs="Times New Roman"/>
        </w:rPr>
        <w:t xml:space="preserve"> </w:t>
      </w:r>
      <w:r w:rsidRPr="00F05686">
        <w:rPr>
          <w:rFonts w:ascii="Times New Roman" w:hAnsi="Times New Roman" w:cs="Times New Roman"/>
        </w:rPr>
        <w:t>ustala się zaopatrzenie z sieci wodociągowej</w:t>
      </w:r>
      <w:r w:rsidR="00A56DCB" w:rsidRPr="00F05686">
        <w:rPr>
          <w:rFonts w:ascii="Times New Roman" w:hAnsi="Times New Roman" w:cs="Times New Roman"/>
        </w:rPr>
        <w:t xml:space="preserve">, dopuszcza się realizację </w:t>
      </w:r>
      <w:r w:rsidR="000C5016" w:rsidRPr="00F05686">
        <w:rPr>
          <w:rFonts w:ascii="Times New Roman" w:hAnsi="Times New Roman" w:cs="Times New Roman"/>
        </w:rPr>
        <w:t xml:space="preserve">indywidualnych ujęć wody </w:t>
      </w:r>
      <w:r w:rsidR="00A56DCB" w:rsidRPr="00F05686">
        <w:rPr>
          <w:rFonts w:ascii="Times New Roman" w:hAnsi="Times New Roman" w:cs="Times New Roman"/>
        </w:rPr>
        <w:t xml:space="preserve">zgodnie </w:t>
      </w:r>
      <w:r w:rsidR="00DA1309" w:rsidRPr="00F05686">
        <w:rPr>
          <w:rFonts w:ascii="Times New Roman" w:hAnsi="Times New Roman" w:cs="Times New Roman"/>
        </w:rPr>
        <w:br/>
        <w:t>z</w:t>
      </w:r>
      <w:r w:rsidR="00A56DCB" w:rsidRPr="00F05686">
        <w:rPr>
          <w:rFonts w:ascii="Times New Roman" w:hAnsi="Times New Roman" w:cs="Times New Roman"/>
        </w:rPr>
        <w:t xml:space="preserve"> przepisami odrębnymi.</w:t>
      </w:r>
    </w:p>
    <w:p w14:paraId="3C5202F2" w14:textId="77777777" w:rsidR="0088313E" w:rsidRPr="00F05686" w:rsidRDefault="0088313E" w:rsidP="00F05686">
      <w:pPr>
        <w:pStyle w:val="Nagwek2"/>
        <w:spacing w:after="240"/>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Potrzeby zapobiegania poważnym awariom i ograniczania ich skutków dla zdrowia ludzkiego i środowiska</w:t>
      </w:r>
    </w:p>
    <w:p w14:paraId="3147D3A2" w14:textId="494BF8A8" w:rsidR="0088313E" w:rsidRPr="00F05686" w:rsidRDefault="0088313E" w:rsidP="00F05686">
      <w:pPr>
        <w:jc w:val="both"/>
        <w:rPr>
          <w:rFonts w:ascii="Times New Roman" w:hAnsi="Times New Roman" w:cs="Times New Roman"/>
        </w:rPr>
      </w:pPr>
      <w:r w:rsidRPr="00F05686">
        <w:rPr>
          <w:rFonts w:ascii="Times New Roman" w:hAnsi="Times New Roman" w:cs="Times New Roman"/>
        </w:rPr>
        <w:t>Plan miejscowy nie dotyczy zakładów o zwiększonym ryzyku wystąpienia poważnej awarii przemysłowej oraz zakładów o dużym ryzyku wystąpienia poważnej awarii przemysłowej, o których mowa w przepisach odrębnych.</w:t>
      </w:r>
    </w:p>
    <w:p w14:paraId="2B8EBFE6" w14:textId="77777777" w:rsidR="0088313E" w:rsidRPr="00F05686" w:rsidRDefault="0088313E" w:rsidP="00F05686">
      <w:pPr>
        <w:pStyle w:val="Nagwek2"/>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Potrzeby związane z kształtowaniem rolniczej przestrzeni produkcyjnej i rozwoju produkcji rolniczej</w:t>
      </w:r>
    </w:p>
    <w:p w14:paraId="169646AD" w14:textId="1C59B720" w:rsidR="0088313E" w:rsidRPr="00F05686" w:rsidRDefault="0088313E" w:rsidP="00F05686">
      <w:pPr>
        <w:spacing w:before="240" w:after="0"/>
        <w:jc w:val="both"/>
        <w:rPr>
          <w:rFonts w:ascii="Times New Roman" w:hAnsi="Times New Roman" w:cs="Times New Roman"/>
          <w:bCs/>
        </w:rPr>
      </w:pPr>
      <w:r w:rsidRPr="00F05686">
        <w:rPr>
          <w:rFonts w:ascii="Times New Roman" w:hAnsi="Times New Roman" w:cs="Times New Roman"/>
          <w:bCs/>
        </w:rPr>
        <w:t>Plan miejscowy nie dotyczy kształtowania rolniczej przestrzeni produkcyjnej i rozwoju produkcji rolniczej.</w:t>
      </w:r>
    </w:p>
    <w:p w14:paraId="2F4D7714" w14:textId="66DB1499" w:rsidR="00287A72" w:rsidRPr="00F05686" w:rsidRDefault="00287A72" w:rsidP="00F05686">
      <w:pPr>
        <w:pStyle w:val="Nagwek1"/>
        <w:spacing w:after="240"/>
        <w:jc w:val="both"/>
        <w:rPr>
          <w:rFonts w:ascii="Times New Roman" w:hAnsi="Times New Roman" w:cs="Times New Roman"/>
          <w:color w:val="auto"/>
          <w:sz w:val="22"/>
          <w:szCs w:val="22"/>
        </w:rPr>
      </w:pPr>
      <w:bookmarkStart w:id="20" w:name="_Toc440959069"/>
      <w:r w:rsidRPr="00F05686">
        <w:rPr>
          <w:rFonts w:ascii="Times New Roman" w:hAnsi="Times New Roman" w:cs="Times New Roman"/>
          <w:color w:val="auto"/>
          <w:sz w:val="22"/>
          <w:szCs w:val="22"/>
        </w:rPr>
        <w:lastRenderedPageBreak/>
        <w:t>USTALAJĄC PRZEZNACZENIE TERENU LUB OKREŚLAJĄC POTENCJALNY SPOSÓB ZAGOSPODAROWANIA I KORZYSTANIA Z TERENU, ORGAN WAŻY INTERES PUBLICZNY I INTERESY PRYWATNE, W TYM ZGŁASZANE W POSTACI WNIOSKÓW I UWAG, ZMIERZAJĄCE DO OCHRONY ISTNIEJĄCEGO STANU ZAGOSPODAROWANIA TERENU, JAK I ZMIAN W ZAKRESIE JEGO ZAGOSPODAROWANIA, A TAKŻE ANALIZY EKONOMICZNE, ŚRODOWISKOWE I</w:t>
      </w:r>
      <w:r w:rsidR="003A5768" w:rsidRPr="00F05686">
        <w:rPr>
          <w:rFonts w:ascii="Times New Roman" w:hAnsi="Times New Roman" w:cs="Times New Roman"/>
          <w:color w:val="auto"/>
          <w:sz w:val="22"/>
          <w:szCs w:val="22"/>
        </w:rPr>
        <w:t> </w:t>
      </w:r>
      <w:r w:rsidRPr="00F05686">
        <w:rPr>
          <w:rFonts w:ascii="Times New Roman" w:hAnsi="Times New Roman" w:cs="Times New Roman"/>
          <w:color w:val="auto"/>
          <w:sz w:val="22"/>
          <w:szCs w:val="22"/>
        </w:rPr>
        <w:t>SPOŁECZNE</w:t>
      </w:r>
      <w:bookmarkEnd w:id="20"/>
    </w:p>
    <w:p w14:paraId="350244DE" w14:textId="14B1D37F" w:rsidR="003522FA" w:rsidRPr="00F05686" w:rsidRDefault="007C4203" w:rsidP="00F05686">
      <w:pPr>
        <w:jc w:val="both"/>
        <w:rPr>
          <w:rFonts w:ascii="Times New Roman" w:hAnsi="Times New Roman" w:cs="Times New Roman"/>
        </w:rPr>
      </w:pPr>
      <w:bookmarkStart w:id="21" w:name="_Toc440959070"/>
      <w:bookmarkStart w:id="22" w:name="_Toc440959071"/>
      <w:bookmarkStart w:id="23" w:name="_Toc440959072"/>
      <w:r w:rsidRPr="00F05686">
        <w:rPr>
          <w:rFonts w:ascii="Times New Roman" w:hAnsi="Times New Roman" w:cs="Times New Roman"/>
        </w:rPr>
        <w:t xml:space="preserve">Działania inwestycyjne </w:t>
      </w:r>
      <w:r w:rsidR="00477C50" w:rsidRPr="00F05686">
        <w:rPr>
          <w:rFonts w:ascii="Times New Roman" w:hAnsi="Times New Roman" w:cs="Times New Roman"/>
        </w:rPr>
        <w:t xml:space="preserve">w obszarze objętym opracowaniem planu miejscowego związane z realizacją sieci uzbrojenia terenu </w:t>
      </w:r>
      <w:r w:rsidRPr="00F05686">
        <w:rPr>
          <w:rFonts w:ascii="Times New Roman" w:hAnsi="Times New Roman" w:cs="Times New Roman"/>
        </w:rPr>
        <w:t>będą stanowiły inwestycję uzupełniającą dla przedmiotowego zintegrowanego planu inwestycyjnego.</w:t>
      </w:r>
      <w:r w:rsidR="003522FA" w:rsidRPr="00F05686">
        <w:rPr>
          <w:rFonts w:ascii="Times New Roman" w:hAnsi="Times New Roman" w:cs="Times New Roman"/>
        </w:rPr>
        <w:t xml:space="preserve"> </w:t>
      </w:r>
      <w:r w:rsidR="00E74F0C" w:rsidRPr="00F05686">
        <w:rPr>
          <w:rFonts w:ascii="Times New Roman" w:hAnsi="Times New Roman" w:cs="Times New Roman"/>
        </w:rPr>
        <w:t>W ramach i</w:t>
      </w:r>
      <w:r w:rsidR="003522FA" w:rsidRPr="00F05686">
        <w:rPr>
          <w:rFonts w:ascii="Times New Roman" w:hAnsi="Times New Roman" w:cs="Times New Roman"/>
        </w:rPr>
        <w:t>nwestycj</w:t>
      </w:r>
      <w:r w:rsidR="00E74F0C" w:rsidRPr="00F05686">
        <w:rPr>
          <w:rFonts w:ascii="Times New Roman" w:hAnsi="Times New Roman" w:cs="Times New Roman"/>
        </w:rPr>
        <w:t>i</w:t>
      </w:r>
      <w:r w:rsidR="003522FA" w:rsidRPr="00F05686">
        <w:rPr>
          <w:rFonts w:ascii="Times New Roman" w:hAnsi="Times New Roman" w:cs="Times New Roman"/>
        </w:rPr>
        <w:t xml:space="preserve"> uzupełniając</w:t>
      </w:r>
      <w:r w:rsidR="00E74F0C" w:rsidRPr="00F05686">
        <w:rPr>
          <w:rFonts w:ascii="Times New Roman" w:hAnsi="Times New Roman" w:cs="Times New Roman"/>
        </w:rPr>
        <w:t>ej przewiduje się</w:t>
      </w:r>
      <w:r w:rsidR="003522FA" w:rsidRPr="00F05686">
        <w:rPr>
          <w:rFonts w:ascii="Times New Roman" w:hAnsi="Times New Roman" w:cs="Times New Roman"/>
        </w:rPr>
        <w:t xml:space="preserve"> budowę sieci w</w:t>
      </w:r>
      <w:r w:rsidR="00E54D92" w:rsidRPr="00F05686">
        <w:rPr>
          <w:rFonts w:ascii="Times New Roman" w:hAnsi="Times New Roman" w:cs="Times New Roman"/>
        </w:rPr>
        <w:t>odociągowej</w:t>
      </w:r>
      <w:r w:rsidR="003522FA" w:rsidRPr="00F05686">
        <w:rPr>
          <w:rFonts w:ascii="Times New Roman" w:hAnsi="Times New Roman" w:cs="Times New Roman"/>
        </w:rPr>
        <w:t xml:space="preserve"> w liniach rozgraniczających </w:t>
      </w:r>
      <w:r w:rsidR="00E74F0C" w:rsidRPr="00F05686">
        <w:rPr>
          <w:rFonts w:ascii="Times New Roman" w:hAnsi="Times New Roman" w:cs="Times New Roman"/>
        </w:rPr>
        <w:t>teren</w:t>
      </w:r>
      <w:r w:rsidR="00FD2E2A" w:rsidRPr="00F05686">
        <w:rPr>
          <w:rFonts w:ascii="Times New Roman" w:hAnsi="Times New Roman" w:cs="Times New Roman"/>
        </w:rPr>
        <w:t>u</w:t>
      </w:r>
      <w:r w:rsidR="00E54D92" w:rsidRPr="00F05686">
        <w:rPr>
          <w:rFonts w:ascii="Times New Roman" w:hAnsi="Times New Roman" w:cs="Times New Roman"/>
        </w:rPr>
        <w:t xml:space="preserve"> </w:t>
      </w:r>
      <w:r w:rsidR="00FD2E2A" w:rsidRPr="00F05686">
        <w:rPr>
          <w:rFonts w:ascii="Times New Roman" w:hAnsi="Times New Roman" w:cs="Times New Roman"/>
        </w:rPr>
        <w:t xml:space="preserve">oznaczonego </w:t>
      </w:r>
      <w:r w:rsidR="00E54D92" w:rsidRPr="00F05686">
        <w:rPr>
          <w:rFonts w:ascii="Times New Roman" w:hAnsi="Times New Roman" w:cs="Times New Roman"/>
        </w:rPr>
        <w:t xml:space="preserve">symbolem  </w:t>
      </w:r>
      <w:r w:rsidR="00FD2E2A" w:rsidRPr="00F05686">
        <w:rPr>
          <w:rFonts w:ascii="Times New Roman" w:hAnsi="Times New Roman" w:cs="Times New Roman"/>
        </w:rPr>
        <w:t>1</w:t>
      </w:r>
      <w:r w:rsidR="00E54D92" w:rsidRPr="00F05686">
        <w:rPr>
          <w:rFonts w:ascii="Times New Roman" w:hAnsi="Times New Roman" w:cs="Times New Roman"/>
        </w:rPr>
        <w:t>KDD</w:t>
      </w:r>
      <w:r w:rsidR="00A30171" w:rsidRPr="00F05686">
        <w:rPr>
          <w:rFonts w:ascii="Times New Roman" w:hAnsi="Times New Roman" w:cs="Times New Roman"/>
        </w:rPr>
        <w:t>.</w:t>
      </w:r>
    </w:p>
    <w:p w14:paraId="7AD8074C" w14:textId="664463D1" w:rsidR="003A5768" w:rsidRDefault="007C4203" w:rsidP="00F05686">
      <w:pPr>
        <w:jc w:val="both"/>
        <w:rPr>
          <w:rFonts w:ascii="Times New Roman" w:hAnsi="Times New Roman" w:cs="Times New Roman"/>
        </w:rPr>
      </w:pPr>
      <w:r w:rsidRPr="00F05686">
        <w:rPr>
          <w:rFonts w:ascii="Times New Roman" w:hAnsi="Times New Roman" w:cs="Times New Roman"/>
        </w:rPr>
        <w:t>Celem realizacji</w:t>
      </w:r>
      <w:r w:rsidR="00E54D92" w:rsidRPr="00F05686">
        <w:rPr>
          <w:rFonts w:ascii="Times New Roman" w:hAnsi="Times New Roman" w:cs="Times New Roman"/>
        </w:rPr>
        <w:t xml:space="preserve"> ww. działania inwestycyjnego</w:t>
      </w:r>
      <w:r w:rsidRPr="00F05686">
        <w:rPr>
          <w:rFonts w:ascii="Times New Roman" w:hAnsi="Times New Roman" w:cs="Times New Roman"/>
        </w:rPr>
        <w:t xml:space="preserve"> jest równoważenie interesu prywatnego (w postaci </w:t>
      </w:r>
      <w:r w:rsidR="0051443C" w:rsidRPr="00F05686">
        <w:rPr>
          <w:rFonts w:ascii="Times New Roman" w:hAnsi="Times New Roman" w:cs="Times New Roman"/>
        </w:rPr>
        <w:t xml:space="preserve">realizacji zabudowy mieszkaniowej </w:t>
      </w:r>
      <w:r w:rsidR="00E54D92" w:rsidRPr="00F05686">
        <w:rPr>
          <w:rFonts w:ascii="Times New Roman" w:hAnsi="Times New Roman" w:cs="Times New Roman"/>
        </w:rPr>
        <w:t>jednorodzinnej</w:t>
      </w:r>
      <w:r w:rsidRPr="00F05686">
        <w:rPr>
          <w:rFonts w:ascii="Times New Roman" w:hAnsi="Times New Roman" w:cs="Times New Roman"/>
        </w:rPr>
        <w:t>) oraz publicznego (</w:t>
      </w:r>
      <w:r w:rsidR="00477C50" w:rsidRPr="00F05686">
        <w:rPr>
          <w:rFonts w:ascii="Times New Roman" w:hAnsi="Times New Roman" w:cs="Times New Roman"/>
        </w:rPr>
        <w:t>budowa sieci infrastruktury technicznej</w:t>
      </w:r>
      <w:r w:rsidR="00F74720" w:rsidRPr="00F05686">
        <w:rPr>
          <w:rFonts w:ascii="Times New Roman" w:hAnsi="Times New Roman" w:cs="Times New Roman"/>
        </w:rPr>
        <w:t>)</w:t>
      </w:r>
      <w:r w:rsidR="005555CD" w:rsidRPr="00F05686">
        <w:rPr>
          <w:rFonts w:ascii="Times New Roman" w:hAnsi="Times New Roman" w:cs="Times New Roman"/>
        </w:rPr>
        <w:t>.</w:t>
      </w:r>
    </w:p>
    <w:p w14:paraId="2FDF8C23" w14:textId="385622CB" w:rsidR="005058B9" w:rsidRPr="00F05686" w:rsidRDefault="005058B9" w:rsidP="00F05686">
      <w:pPr>
        <w:jc w:val="both"/>
        <w:rPr>
          <w:rFonts w:ascii="Times New Roman" w:hAnsi="Times New Roman" w:cs="Times New Roman"/>
        </w:rPr>
      </w:pPr>
      <w:r>
        <w:rPr>
          <w:rFonts w:ascii="Times New Roman" w:hAnsi="Times New Roman" w:cs="Times New Roman"/>
          <w:color w:val="000000" w:themeColor="text1"/>
        </w:rPr>
        <w:t>Do</w:t>
      </w:r>
      <w:r w:rsidRPr="002438B3">
        <w:rPr>
          <w:rFonts w:ascii="Times New Roman" w:hAnsi="Times New Roman" w:cs="Times New Roman"/>
          <w:color w:val="000000" w:themeColor="text1"/>
        </w:rPr>
        <w:t xml:space="preserve"> wyłożonego w ramach konsultacji społecznych projektu planu </w:t>
      </w:r>
      <w:r w:rsidRPr="005058B9">
        <w:rPr>
          <w:rFonts w:ascii="Times New Roman" w:hAnsi="Times New Roman" w:cs="Times New Roman"/>
          <w:color w:val="000000" w:themeColor="text1"/>
        </w:rPr>
        <w:t xml:space="preserve">miejscowego </w:t>
      </w:r>
      <w:r w:rsidRPr="005058B9">
        <w:rPr>
          <w:rFonts w:ascii="Times New Roman" w:hAnsi="Times New Roman" w:cs="Times New Roman"/>
          <w:iCs/>
          <w:color w:val="000000" w:themeColor="text1"/>
        </w:rPr>
        <w:t>nie wpłynęły uwagi.</w:t>
      </w:r>
    </w:p>
    <w:p w14:paraId="41817A6C" w14:textId="2421C264" w:rsidR="005838DF" w:rsidRPr="00F05686" w:rsidRDefault="005838DF" w:rsidP="00F05686">
      <w:pPr>
        <w:spacing w:after="0"/>
        <w:jc w:val="both"/>
        <w:rPr>
          <w:rFonts w:ascii="Times New Roman" w:hAnsi="Times New Roman" w:cs="Times New Roman"/>
          <w:color w:val="000000" w:themeColor="text1"/>
        </w:rPr>
      </w:pPr>
      <w:r w:rsidRPr="00306ECE">
        <w:rPr>
          <w:rFonts w:ascii="Times New Roman" w:hAnsi="Times New Roman" w:cs="Times New Roman"/>
          <w:color w:val="000000" w:themeColor="text1"/>
        </w:rPr>
        <w:t>W toku procedury ustalono, że procedowany plan miejscowy nie wyznacza ram dla późniejszej realizacji przedsięwzięć mogących znacząco oddziaływać na środowisko (w myśl art. 46 ust. 1 pkt 1 ustawy z dnia 3 października 2008 r. o udostępnianiu informacji o środowisku i jego ochronie, udziale społeczeństwa w ochronie środowiska oraz o ocenach oddziaływania na środowisko (</w:t>
      </w:r>
      <w:proofErr w:type="spellStart"/>
      <w:r w:rsidRPr="00306ECE">
        <w:rPr>
          <w:rFonts w:ascii="Times New Roman" w:hAnsi="Times New Roman" w:cs="Times New Roman"/>
          <w:color w:val="000000" w:themeColor="text1"/>
        </w:rPr>
        <w:t>t.j</w:t>
      </w:r>
      <w:proofErr w:type="spellEnd"/>
      <w:r w:rsidRPr="00306ECE">
        <w:rPr>
          <w:rFonts w:ascii="Times New Roman" w:hAnsi="Times New Roman" w:cs="Times New Roman"/>
          <w:color w:val="000000" w:themeColor="text1"/>
        </w:rPr>
        <w:t>. Dz. U. z 2024 r. poz. 1112 z późn. zm.). W związku z powyższym, nie sporządzano prognozy oddziaływania na środowisko.</w:t>
      </w:r>
    </w:p>
    <w:p w14:paraId="6DED3E72" w14:textId="77777777" w:rsidR="005838DF" w:rsidRPr="00F05686" w:rsidRDefault="005838DF" w:rsidP="00F05686">
      <w:pPr>
        <w:jc w:val="both"/>
        <w:rPr>
          <w:rFonts w:ascii="Times New Roman" w:hAnsi="Times New Roman" w:cs="Times New Roman"/>
        </w:rPr>
      </w:pPr>
    </w:p>
    <w:p w14:paraId="663212F0" w14:textId="77777777" w:rsidR="00287A72" w:rsidRPr="00F05686" w:rsidRDefault="00287A72" w:rsidP="00F05686">
      <w:pPr>
        <w:pStyle w:val="Nagwek1"/>
        <w:jc w:val="both"/>
        <w:rPr>
          <w:rFonts w:ascii="Times New Roman" w:hAnsi="Times New Roman" w:cs="Times New Roman"/>
          <w:color w:val="auto"/>
          <w:sz w:val="22"/>
          <w:szCs w:val="22"/>
        </w:rPr>
      </w:pPr>
      <w:r w:rsidRPr="00F05686">
        <w:rPr>
          <w:rFonts w:ascii="Times New Roman" w:hAnsi="Times New Roman" w:cs="Times New Roman"/>
          <w:color w:val="auto"/>
          <w:sz w:val="22"/>
          <w:szCs w:val="22"/>
        </w:rPr>
        <w:t>W PRZYPADKU SYTUOWANIA NOWEJ ZABUDOWY, UWZGLĘDNIENIE WYMAGAŃ ŁADU PRZESTRZENNEGO, EFEKTYWNEGO GOSPODAROWANIA PRZESTRZENIĄ ORAZ WALORÓW EKONOMICZNYCH PRZESTRZENI NASTĘPUJE POPRZEZ:</w:t>
      </w:r>
      <w:bookmarkEnd w:id="21"/>
      <w:r w:rsidRPr="00F05686">
        <w:rPr>
          <w:rFonts w:ascii="Times New Roman" w:hAnsi="Times New Roman" w:cs="Times New Roman"/>
          <w:color w:val="auto"/>
          <w:sz w:val="22"/>
          <w:szCs w:val="22"/>
        </w:rPr>
        <w:t xml:space="preserve"> </w:t>
      </w:r>
    </w:p>
    <w:bookmarkEnd w:id="22"/>
    <w:p w14:paraId="2191C76E" w14:textId="77777777" w:rsidR="00E016BA" w:rsidRPr="00F05686" w:rsidRDefault="00E016BA" w:rsidP="00F05686">
      <w:pPr>
        <w:pStyle w:val="Akapitzlist"/>
        <w:numPr>
          <w:ilvl w:val="0"/>
          <w:numId w:val="2"/>
        </w:numPr>
        <w:spacing w:after="0"/>
        <w:ind w:left="1134" w:hanging="425"/>
        <w:jc w:val="both"/>
        <w:rPr>
          <w:rFonts w:ascii="Times New Roman" w:hAnsi="Times New Roman" w:cs="Times New Roman"/>
          <w:b/>
        </w:rPr>
      </w:pPr>
      <w:r w:rsidRPr="00F05686">
        <w:rPr>
          <w:rFonts w:ascii="Times New Roman" w:hAnsi="Times New Roman" w:cs="Times New Roman"/>
          <w:b/>
        </w:rPr>
        <w:t>kształtowanie struktur przestrzennych przy uwzględnieniu dążenia do minimalizowania transportochłonności układu przestrzennego;</w:t>
      </w:r>
    </w:p>
    <w:p w14:paraId="709C8347" w14:textId="77777777" w:rsidR="00E016BA" w:rsidRPr="00F05686" w:rsidRDefault="00E016BA" w:rsidP="00F05686">
      <w:pPr>
        <w:pStyle w:val="Akapitzlist"/>
        <w:numPr>
          <w:ilvl w:val="0"/>
          <w:numId w:val="2"/>
        </w:numPr>
        <w:spacing w:after="0"/>
        <w:ind w:left="1134" w:hanging="425"/>
        <w:jc w:val="both"/>
        <w:rPr>
          <w:rFonts w:ascii="Times New Roman" w:hAnsi="Times New Roman" w:cs="Times New Roman"/>
          <w:b/>
        </w:rPr>
      </w:pPr>
      <w:r w:rsidRPr="00F05686">
        <w:rPr>
          <w:rFonts w:ascii="Times New Roman" w:hAnsi="Times New Roman" w:cs="Times New Roman"/>
          <w:b/>
        </w:rPr>
        <w:t>lokalizowanie nowej zabudowy mieszkaniowej w sposób umożliwiający mieszkańcom maksymalne wykorzystanie publicznego transportu zbiorowego jako podstawowego środka transportu;</w:t>
      </w:r>
      <w:bookmarkStart w:id="24" w:name="_Toc440959073"/>
      <w:bookmarkEnd w:id="23"/>
    </w:p>
    <w:p w14:paraId="3F651D19" w14:textId="7AABFBF2" w:rsidR="00E016BA" w:rsidRPr="00F05686" w:rsidRDefault="00E016BA" w:rsidP="00F05686">
      <w:pPr>
        <w:pStyle w:val="Akapitzlist"/>
        <w:numPr>
          <w:ilvl w:val="0"/>
          <w:numId w:val="2"/>
        </w:numPr>
        <w:spacing w:after="0"/>
        <w:ind w:left="1134" w:hanging="425"/>
        <w:jc w:val="both"/>
        <w:rPr>
          <w:rFonts w:ascii="Times New Roman" w:hAnsi="Times New Roman" w:cs="Times New Roman"/>
          <w:b/>
        </w:rPr>
      </w:pPr>
      <w:r w:rsidRPr="00F05686">
        <w:rPr>
          <w:rFonts w:ascii="Times New Roman" w:hAnsi="Times New Roman" w:cs="Times New Roman"/>
          <w:b/>
        </w:rPr>
        <w:t>zapewnianie rozwiązań przestrzennych, ułatwiających przemieszczanie się pieszych i</w:t>
      </w:r>
      <w:r w:rsidR="003A5768" w:rsidRPr="00F05686">
        <w:rPr>
          <w:rFonts w:ascii="Times New Roman" w:hAnsi="Times New Roman" w:cs="Times New Roman"/>
          <w:b/>
        </w:rPr>
        <w:t> </w:t>
      </w:r>
      <w:r w:rsidRPr="00F05686">
        <w:rPr>
          <w:rFonts w:ascii="Times New Roman" w:hAnsi="Times New Roman" w:cs="Times New Roman"/>
          <w:b/>
        </w:rPr>
        <w:t>rowerzystów;</w:t>
      </w:r>
      <w:bookmarkStart w:id="25" w:name="_Toc440959074"/>
      <w:bookmarkEnd w:id="24"/>
    </w:p>
    <w:p w14:paraId="251A2DE9" w14:textId="2F4D5103" w:rsidR="00E016BA" w:rsidRPr="00F05686" w:rsidRDefault="00E016BA" w:rsidP="00F05686">
      <w:pPr>
        <w:pStyle w:val="Akapitzlist"/>
        <w:numPr>
          <w:ilvl w:val="0"/>
          <w:numId w:val="2"/>
        </w:numPr>
        <w:spacing w:after="0"/>
        <w:ind w:left="1134" w:hanging="425"/>
        <w:jc w:val="both"/>
        <w:rPr>
          <w:rFonts w:ascii="Times New Roman" w:hAnsi="Times New Roman" w:cs="Times New Roman"/>
          <w:b/>
        </w:rPr>
      </w:pPr>
      <w:r w:rsidRPr="00F05686">
        <w:rPr>
          <w:rFonts w:ascii="Times New Roman" w:hAnsi="Times New Roman" w:cs="Times New Roman"/>
          <w:b/>
        </w:rPr>
        <w:t>dążenie do planowania i lokalizowania nowej zabudowy:</w:t>
      </w:r>
      <w:bookmarkEnd w:id="25"/>
      <w:r w:rsidRPr="00F05686">
        <w:rPr>
          <w:rFonts w:ascii="Times New Roman" w:hAnsi="Times New Roman" w:cs="Times New Roman"/>
          <w:b/>
        </w:rPr>
        <w:t xml:space="preserve"> </w:t>
      </w:r>
    </w:p>
    <w:p w14:paraId="786017B6" w14:textId="16D1CE4B" w:rsidR="00E016BA" w:rsidRPr="00F05686" w:rsidRDefault="00E016BA" w:rsidP="00F05686">
      <w:pPr>
        <w:pStyle w:val="Akapitzlist"/>
        <w:numPr>
          <w:ilvl w:val="0"/>
          <w:numId w:val="3"/>
        </w:numPr>
        <w:spacing w:after="0"/>
        <w:ind w:left="1560" w:hanging="425"/>
        <w:jc w:val="both"/>
        <w:rPr>
          <w:rFonts w:ascii="Times New Roman" w:hAnsi="Times New Roman" w:cs="Times New Roman"/>
          <w:b/>
        </w:rPr>
      </w:pPr>
      <w:bookmarkStart w:id="26" w:name="_Toc440959075"/>
      <w:r w:rsidRPr="00F05686">
        <w:rPr>
          <w:rFonts w:ascii="Times New Roman" w:hAnsi="Times New Roman" w:cs="Times New Roman"/>
          <w:b/>
        </w:rPr>
        <w:t xml:space="preserve">na obszarach o w pełni wykształconej zwartej strukturze funkcjonalno-przestrzennej, w granicach jednostki osadniczej w rozumieniu art. 2 pkt 1 ustawy </w:t>
      </w:r>
      <w:r w:rsidR="00E10798" w:rsidRPr="00F05686">
        <w:rPr>
          <w:rFonts w:ascii="Times New Roman" w:hAnsi="Times New Roman" w:cs="Times New Roman"/>
          <w:b/>
        </w:rPr>
        <w:t xml:space="preserve"> </w:t>
      </w:r>
      <w:r w:rsidRPr="00F05686">
        <w:rPr>
          <w:rFonts w:ascii="Times New Roman" w:hAnsi="Times New Roman" w:cs="Times New Roman"/>
          <w:b/>
        </w:rPr>
        <w:t>z dnia 29 sierpnia 2003 r. o urzędowy</w:t>
      </w:r>
      <w:r w:rsidR="004E4E59" w:rsidRPr="00F05686">
        <w:rPr>
          <w:rFonts w:ascii="Times New Roman" w:hAnsi="Times New Roman" w:cs="Times New Roman"/>
          <w:b/>
        </w:rPr>
        <w:t xml:space="preserve">ch nazwach miejscowości </w:t>
      </w:r>
      <w:r w:rsidRPr="00F05686">
        <w:rPr>
          <w:rFonts w:ascii="Times New Roman" w:hAnsi="Times New Roman" w:cs="Times New Roman"/>
          <w:b/>
        </w:rPr>
        <w:t>i obiektów fizjograficznych (</w:t>
      </w:r>
      <w:proofErr w:type="spellStart"/>
      <w:r w:rsidR="007218BB" w:rsidRPr="00F05686">
        <w:rPr>
          <w:rFonts w:ascii="Times New Roman" w:hAnsi="Times New Roman" w:cs="Times New Roman"/>
          <w:b/>
        </w:rPr>
        <w:t>t.j</w:t>
      </w:r>
      <w:proofErr w:type="spellEnd"/>
      <w:r w:rsidR="007218BB" w:rsidRPr="00F05686">
        <w:rPr>
          <w:rFonts w:ascii="Times New Roman" w:hAnsi="Times New Roman" w:cs="Times New Roman"/>
          <w:b/>
        </w:rPr>
        <w:t>. Dz. U. z 2019 r. poz. 1443</w:t>
      </w:r>
      <w:r w:rsidRPr="00F05686">
        <w:rPr>
          <w:rFonts w:ascii="Times New Roman" w:hAnsi="Times New Roman" w:cs="Times New Roman"/>
          <w:b/>
        </w:rPr>
        <w:t>), w szczególności poprzez uzupełnianie istniejącej zabudowy,</w:t>
      </w:r>
      <w:bookmarkEnd w:id="26"/>
    </w:p>
    <w:p w14:paraId="197A99AE" w14:textId="2070DA9D" w:rsidR="00E016BA" w:rsidRPr="00F05686" w:rsidRDefault="00E016BA" w:rsidP="00F05686">
      <w:pPr>
        <w:pStyle w:val="Akapitzlist"/>
        <w:numPr>
          <w:ilvl w:val="0"/>
          <w:numId w:val="3"/>
        </w:numPr>
        <w:spacing w:after="0"/>
        <w:ind w:left="1560" w:hanging="425"/>
        <w:jc w:val="both"/>
        <w:rPr>
          <w:rFonts w:ascii="Times New Roman" w:hAnsi="Times New Roman" w:cs="Times New Roman"/>
          <w:b/>
        </w:rPr>
      </w:pPr>
      <w:bookmarkStart w:id="27" w:name="_Toc440959076"/>
      <w:r w:rsidRPr="00F05686">
        <w:rPr>
          <w:rFonts w:ascii="Times New Roman" w:hAnsi="Times New Roman" w:cs="Times New Roman"/>
          <w:b/>
        </w:rPr>
        <w:t xml:space="preserve">na terenach położonych na obszarach innych niż wymienione w lit. a, wyłącznie </w:t>
      </w:r>
      <w:r w:rsidR="004E4E59" w:rsidRPr="00F05686">
        <w:rPr>
          <w:rFonts w:ascii="Times New Roman" w:hAnsi="Times New Roman" w:cs="Times New Roman"/>
          <w:b/>
        </w:rPr>
        <w:br/>
      </w:r>
      <w:r w:rsidRPr="00F05686">
        <w:rPr>
          <w:rFonts w:ascii="Times New Roman" w:hAnsi="Times New Roman" w:cs="Times New Roman"/>
          <w:b/>
        </w:rPr>
        <w:t>w sytuacji braku dostatecznej ilości terenów przeznaczonych pod dany rodzaj zabudowy położonych na obszarach, o których mowa w lit. a; przy czym w</w:t>
      </w:r>
      <w:r w:rsidR="003A5768" w:rsidRPr="00F05686">
        <w:rPr>
          <w:rFonts w:ascii="Times New Roman" w:hAnsi="Times New Roman" w:cs="Times New Roman"/>
          <w:b/>
        </w:rPr>
        <w:t> </w:t>
      </w:r>
      <w:r w:rsidRPr="00F05686">
        <w:rPr>
          <w:rFonts w:ascii="Times New Roman" w:hAnsi="Times New Roman" w:cs="Times New Roman"/>
          <w:b/>
        </w:rPr>
        <w:t xml:space="preserve">pierwszej kolejności na obszarach w najwyższym stopniu przygotowanych do </w:t>
      </w:r>
      <w:r w:rsidRPr="00F05686">
        <w:rPr>
          <w:rFonts w:ascii="Times New Roman" w:hAnsi="Times New Roman" w:cs="Times New Roman"/>
          <w:b/>
        </w:rPr>
        <w:lastRenderedPageBreak/>
        <w:t>zabudowy, przez co rozumie się obszary charakteryzujące się najlepszym dostępem do sieci komunikacyjnej oraz najlepszym stopniem wyposażenia w sieci wodociągowe, kanalizacyjn</w:t>
      </w:r>
      <w:r w:rsidR="005743DA" w:rsidRPr="00F05686">
        <w:rPr>
          <w:rFonts w:ascii="Times New Roman" w:hAnsi="Times New Roman" w:cs="Times New Roman"/>
          <w:b/>
        </w:rPr>
        <w:t xml:space="preserve">e, elektroenergetyczne, gazowe </w:t>
      </w:r>
      <w:r w:rsidRPr="00F05686">
        <w:rPr>
          <w:rFonts w:ascii="Times New Roman" w:hAnsi="Times New Roman" w:cs="Times New Roman"/>
          <w:b/>
        </w:rPr>
        <w:t>oraz sieci i urządzenia telekomunikacyjne, adekwatnych dla nowej, planowanej zabudowy.</w:t>
      </w:r>
      <w:bookmarkEnd w:id="27"/>
    </w:p>
    <w:p w14:paraId="43EF9539" w14:textId="77777777" w:rsidR="0034006E" w:rsidRPr="00F05686" w:rsidRDefault="0034006E" w:rsidP="00F05686">
      <w:pPr>
        <w:spacing w:after="0"/>
        <w:jc w:val="both"/>
        <w:rPr>
          <w:rFonts w:ascii="Times New Roman" w:hAnsi="Times New Roman" w:cs="Times New Roman"/>
        </w:rPr>
      </w:pPr>
    </w:p>
    <w:p w14:paraId="4867EE07" w14:textId="77777777" w:rsidR="00CF4B6A" w:rsidRPr="00F05686" w:rsidRDefault="00CF4B6A" w:rsidP="00F05686">
      <w:pPr>
        <w:spacing w:before="240" w:after="0"/>
        <w:jc w:val="both"/>
        <w:rPr>
          <w:rFonts w:ascii="Times New Roman" w:hAnsi="Times New Roman" w:cs="Times New Roman"/>
        </w:rPr>
      </w:pPr>
      <w:r w:rsidRPr="00F05686">
        <w:rPr>
          <w:rFonts w:ascii="Times New Roman" w:hAnsi="Times New Roman" w:cs="Times New Roman"/>
        </w:rPr>
        <w:t xml:space="preserve">Głównym celem sporządzenia planu miejscowego jest umożliwienie realizacji zabudowy mieszkaniowej jednorodzinnej, jako kontynuacji funkcji otaczających terenów. </w:t>
      </w:r>
    </w:p>
    <w:p w14:paraId="48F22215" w14:textId="6512A003" w:rsidR="000F08E9" w:rsidRPr="00F05686" w:rsidRDefault="000C2EE3" w:rsidP="00F05686">
      <w:pPr>
        <w:spacing w:before="240" w:after="0"/>
        <w:jc w:val="both"/>
        <w:rPr>
          <w:rFonts w:ascii="Times New Roman" w:hAnsi="Times New Roman" w:cs="Times New Roman"/>
        </w:rPr>
      </w:pPr>
      <w:r w:rsidRPr="00F05686">
        <w:rPr>
          <w:rFonts w:ascii="Times New Roman" w:hAnsi="Times New Roman" w:cs="Times New Roman"/>
        </w:rPr>
        <w:t xml:space="preserve">Obszar objęty planem miejscowym zlokalizowany jest w miejscowości Liwa, gmina Miłomłyn. </w:t>
      </w:r>
      <w:r w:rsidR="000F08E9" w:rsidRPr="00F05686">
        <w:rPr>
          <w:rFonts w:ascii="Times New Roman" w:hAnsi="Times New Roman" w:cs="Times New Roman"/>
        </w:rPr>
        <w:t xml:space="preserve">W </w:t>
      </w:r>
      <w:r w:rsidRPr="00F05686">
        <w:rPr>
          <w:rFonts w:ascii="Times New Roman" w:hAnsi="Times New Roman" w:cs="Times New Roman"/>
        </w:rPr>
        <w:t xml:space="preserve">jego </w:t>
      </w:r>
      <w:r w:rsidR="000F08E9" w:rsidRPr="00F05686">
        <w:rPr>
          <w:rFonts w:ascii="Times New Roman" w:hAnsi="Times New Roman" w:cs="Times New Roman"/>
        </w:rPr>
        <w:t>otoczeniu dominuje</w:t>
      </w:r>
      <w:r w:rsidR="00DF28D4" w:rsidRPr="00F05686">
        <w:rPr>
          <w:rFonts w:ascii="Times New Roman" w:hAnsi="Times New Roman" w:cs="Times New Roman"/>
        </w:rPr>
        <w:t xml:space="preserve"> głównie</w:t>
      </w:r>
      <w:r w:rsidR="000F08E9" w:rsidRPr="00F05686">
        <w:rPr>
          <w:rFonts w:ascii="Times New Roman" w:hAnsi="Times New Roman" w:cs="Times New Roman"/>
        </w:rPr>
        <w:t xml:space="preserve"> zabudowa mieszkaniowa jednorodzinna. Powierzchnia </w:t>
      </w:r>
      <w:r w:rsidRPr="00F05686">
        <w:rPr>
          <w:rFonts w:ascii="Times New Roman" w:hAnsi="Times New Roman" w:cs="Times New Roman"/>
        </w:rPr>
        <w:t>obszaru</w:t>
      </w:r>
      <w:r w:rsidR="000F08E9" w:rsidRPr="00F05686">
        <w:rPr>
          <w:rFonts w:ascii="Times New Roman" w:hAnsi="Times New Roman" w:cs="Times New Roman"/>
        </w:rPr>
        <w:t xml:space="preserve"> wynosi </w:t>
      </w:r>
      <w:r w:rsidR="00BA6399" w:rsidRPr="00F05686">
        <w:rPr>
          <w:rFonts w:ascii="Times New Roman" w:hAnsi="Times New Roman" w:cs="Times New Roman"/>
        </w:rPr>
        <w:t xml:space="preserve">ok. </w:t>
      </w:r>
      <w:r w:rsidR="000F08E9" w:rsidRPr="00F05686">
        <w:rPr>
          <w:rFonts w:ascii="Times New Roman" w:hAnsi="Times New Roman" w:cs="Times New Roman"/>
        </w:rPr>
        <w:t xml:space="preserve">1,6 ha. </w:t>
      </w:r>
      <w:r w:rsidRPr="00F05686">
        <w:rPr>
          <w:rFonts w:ascii="Times New Roman" w:hAnsi="Times New Roman" w:cs="Times New Roman"/>
        </w:rPr>
        <w:t xml:space="preserve">Obszar </w:t>
      </w:r>
      <w:r w:rsidR="000F08E9" w:rsidRPr="00F05686">
        <w:rPr>
          <w:rFonts w:ascii="Times New Roman" w:hAnsi="Times New Roman" w:cs="Times New Roman"/>
        </w:rPr>
        <w:t xml:space="preserve">pozostaje niezagospodarowany, z wyjątkiem fragmentu istniejącej drogi gminnej </w:t>
      </w:r>
      <w:r w:rsidR="005C78E8" w:rsidRPr="00F05686">
        <w:rPr>
          <w:rFonts w:ascii="Times New Roman" w:hAnsi="Times New Roman" w:cs="Times New Roman"/>
        </w:rPr>
        <w:t>(1KDD, ul. Gajowa)</w:t>
      </w:r>
      <w:r w:rsidRPr="00F05686">
        <w:rPr>
          <w:rFonts w:ascii="Times New Roman" w:hAnsi="Times New Roman" w:cs="Times New Roman"/>
        </w:rPr>
        <w:t xml:space="preserve"> oraz działki nr </w:t>
      </w:r>
      <w:r w:rsidRPr="00F05686">
        <w:rPr>
          <w:rFonts w:ascii="Times New Roman" w:hAnsi="Times New Roman" w:cs="Times New Roman"/>
          <w:iCs/>
        </w:rPr>
        <w:t>376/10 na której zlokalizowan</w:t>
      </w:r>
      <w:r w:rsidR="00DF28D4" w:rsidRPr="00F05686">
        <w:rPr>
          <w:rFonts w:ascii="Times New Roman" w:hAnsi="Times New Roman" w:cs="Times New Roman"/>
          <w:iCs/>
        </w:rPr>
        <w:t>a</w:t>
      </w:r>
      <w:r w:rsidRPr="00F05686">
        <w:rPr>
          <w:rFonts w:ascii="Times New Roman" w:hAnsi="Times New Roman" w:cs="Times New Roman"/>
          <w:iCs/>
        </w:rPr>
        <w:t xml:space="preserve"> jest </w:t>
      </w:r>
      <w:r w:rsidR="00DF28D4" w:rsidRPr="00F05686">
        <w:rPr>
          <w:rFonts w:ascii="Times New Roman" w:hAnsi="Times New Roman" w:cs="Times New Roman"/>
          <w:iCs/>
        </w:rPr>
        <w:t>kanalizacja sanitarna</w:t>
      </w:r>
      <w:r w:rsidRPr="00F05686">
        <w:rPr>
          <w:rFonts w:ascii="Times New Roman" w:hAnsi="Times New Roman" w:cs="Times New Roman"/>
          <w:iCs/>
        </w:rPr>
        <w:t>.</w:t>
      </w:r>
      <w:r w:rsidRPr="00F05686" w:rsidDel="000C2EE3">
        <w:rPr>
          <w:rFonts w:ascii="Times New Roman" w:hAnsi="Times New Roman" w:cs="Times New Roman"/>
        </w:rPr>
        <w:t xml:space="preserve"> </w:t>
      </w:r>
    </w:p>
    <w:p w14:paraId="4C57BCEC" w14:textId="7CCC0643" w:rsidR="00A97A94" w:rsidRPr="00F05686" w:rsidRDefault="00A97A94" w:rsidP="00F05686">
      <w:pPr>
        <w:spacing w:before="240"/>
        <w:jc w:val="both"/>
        <w:rPr>
          <w:rFonts w:ascii="Times New Roman" w:hAnsi="Times New Roman" w:cs="Times New Roman"/>
        </w:rPr>
      </w:pPr>
      <w:r w:rsidRPr="00F05686">
        <w:rPr>
          <w:rFonts w:ascii="Times New Roman" w:hAnsi="Times New Roman" w:cs="Times New Roman"/>
        </w:rPr>
        <w:t>W sąsiedztwie obszar</w:t>
      </w:r>
      <w:r w:rsidR="00641CA2" w:rsidRPr="00F05686">
        <w:rPr>
          <w:rFonts w:ascii="Times New Roman" w:hAnsi="Times New Roman" w:cs="Times New Roman"/>
        </w:rPr>
        <w:t>u</w:t>
      </w:r>
      <w:r w:rsidRPr="00F05686">
        <w:rPr>
          <w:rFonts w:ascii="Times New Roman" w:hAnsi="Times New Roman" w:cs="Times New Roman"/>
        </w:rPr>
        <w:t xml:space="preserve"> </w:t>
      </w:r>
      <w:r w:rsidR="00A8469C" w:rsidRPr="00F05686">
        <w:rPr>
          <w:rFonts w:ascii="Times New Roman" w:hAnsi="Times New Roman" w:cs="Times New Roman"/>
        </w:rPr>
        <w:t>objęt</w:t>
      </w:r>
      <w:r w:rsidR="00641CA2" w:rsidRPr="00F05686">
        <w:rPr>
          <w:rFonts w:ascii="Times New Roman" w:hAnsi="Times New Roman" w:cs="Times New Roman"/>
        </w:rPr>
        <w:t>ego</w:t>
      </w:r>
      <w:r w:rsidR="00A8469C" w:rsidRPr="00F05686">
        <w:rPr>
          <w:rFonts w:ascii="Times New Roman" w:hAnsi="Times New Roman" w:cs="Times New Roman"/>
        </w:rPr>
        <w:t xml:space="preserve"> </w:t>
      </w:r>
      <w:r w:rsidRPr="00F05686">
        <w:rPr>
          <w:rFonts w:ascii="Times New Roman" w:hAnsi="Times New Roman" w:cs="Times New Roman"/>
        </w:rPr>
        <w:t>planem miejscowym</w:t>
      </w:r>
      <w:r w:rsidR="009F29C1" w:rsidRPr="00F05686">
        <w:rPr>
          <w:rFonts w:ascii="Times New Roman" w:hAnsi="Times New Roman" w:cs="Times New Roman"/>
        </w:rPr>
        <w:t xml:space="preserve"> nie</w:t>
      </w:r>
      <w:r w:rsidRPr="00F05686">
        <w:rPr>
          <w:rFonts w:ascii="Times New Roman" w:hAnsi="Times New Roman" w:cs="Times New Roman"/>
        </w:rPr>
        <w:t xml:space="preserve"> funkcjonuje transport zbiorowy. </w:t>
      </w:r>
      <w:r w:rsidR="00686CD1" w:rsidRPr="00F05686">
        <w:rPr>
          <w:rFonts w:ascii="Times New Roman" w:hAnsi="Times New Roman" w:cs="Times New Roman"/>
        </w:rPr>
        <w:t>W gminie</w:t>
      </w:r>
      <w:r w:rsidR="00414976" w:rsidRPr="00F05686">
        <w:rPr>
          <w:rFonts w:ascii="Times New Roman" w:hAnsi="Times New Roman" w:cs="Times New Roman"/>
        </w:rPr>
        <w:t xml:space="preserve"> </w:t>
      </w:r>
      <w:r w:rsidR="00686CD1" w:rsidRPr="00F05686">
        <w:rPr>
          <w:rFonts w:ascii="Times New Roman" w:hAnsi="Times New Roman" w:cs="Times New Roman"/>
        </w:rPr>
        <w:t xml:space="preserve"> Miłomłyn nie funkcjonuje </w:t>
      </w:r>
      <w:r w:rsidR="00A30171" w:rsidRPr="00F05686">
        <w:rPr>
          <w:rFonts w:ascii="Times New Roman" w:hAnsi="Times New Roman" w:cs="Times New Roman"/>
        </w:rPr>
        <w:t>transport</w:t>
      </w:r>
      <w:r w:rsidR="00686CD1" w:rsidRPr="00F05686">
        <w:rPr>
          <w:rFonts w:ascii="Times New Roman" w:hAnsi="Times New Roman" w:cs="Times New Roman"/>
        </w:rPr>
        <w:t xml:space="preserve"> kolejo</w:t>
      </w:r>
      <w:r w:rsidR="00A30171" w:rsidRPr="00F05686">
        <w:rPr>
          <w:rFonts w:ascii="Times New Roman" w:hAnsi="Times New Roman" w:cs="Times New Roman"/>
        </w:rPr>
        <w:t>wy.</w:t>
      </w:r>
    </w:p>
    <w:p w14:paraId="37EBD993" w14:textId="31DC1A94" w:rsidR="009814AC" w:rsidRPr="00F05686" w:rsidRDefault="009814AC" w:rsidP="00F05686">
      <w:pPr>
        <w:spacing w:after="0"/>
        <w:jc w:val="both"/>
        <w:rPr>
          <w:rFonts w:ascii="Times New Roman" w:hAnsi="Times New Roman" w:cs="Times New Roman"/>
          <w:color w:val="000000" w:themeColor="text1"/>
        </w:rPr>
      </w:pPr>
      <w:r w:rsidRPr="00F05686">
        <w:rPr>
          <w:rFonts w:ascii="Times New Roman" w:hAnsi="Times New Roman" w:cs="Times New Roman"/>
          <w:color w:val="000000" w:themeColor="text1"/>
        </w:rPr>
        <w:t xml:space="preserve">W planie miejscowym ustalono zasady kształtowania zabudowy dla nowych terenów pod zabudowę mieszkaniową. Tereny oznaczone symbolami </w:t>
      </w:r>
      <w:r w:rsidR="005C78E8" w:rsidRPr="00F05686">
        <w:rPr>
          <w:rFonts w:ascii="Times New Roman" w:hAnsi="Times New Roman" w:cs="Times New Roman"/>
          <w:color w:val="000000" w:themeColor="text1"/>
        </w:rPr>
        <w:t xml:space="preserve">1MN, 2MN, </w:t>
      </w:r>
      <w:r w:rsidRPr="00F05686">
        <w:rPr>
          <w:rFonts w:ascii="Times New Roman" w:hAnsi="Times New Roman" w:cs="Times New Roman"/>
          <w:color w:val="000000" w:themeColor="text1"/>
        </w:rPr>
        <w:t>3MN położone są na terenie, który w obowiązującym planie miejscowym jest przeznaczony pod teren</w:t>
      </w:r>
      <w:r w:rsidR="00D43EB7" w:rsidRPr="00F05686">
        <w:rPr>
          <w:rFonts w:ascii="Times New Roman" w:hAnsi="Times New Roman" w:cs="Times New Roman"/>
          <w:color w:val="000000" w:themeColor="text1"/>
        </w:rPr>
        <w:t xml:space="preserve">y rolnicze </w:t>
      </w:r>
      <w:r w:rsidRPr="00F05686">
        <w:rPr>
          <w:rFonts w:ascii="Times New Roman" w:hAnsi="Times New Roman" w:cs="Times New Roman"/>
          <w:color w:val="000000" w:themeColor="text1"/>
        </w:rPr>
        <w:t xml:space="preserve">(11R). W ramach obowiązującego przeznaczenia niemożliwa jest realizacji zabudowy mieszkaniowej. Uchwalenie planu miejscowego ma na celu umożliwienie realizacji zabudowy mieszkaniowej jednorodzinnej oraz </w:t>
      </w:r>
      <w:r w:rsidR="005C78E8" w:rsidRPr="00F05686">
        <w:rPr>
          <w:rFonts w:ascii="Times New Roman" w:hAnsi="Times New Roman" w:cs="Times New Roman"/>
          <w:color w:val="000000" w:themeColor="text1"/>
        </w:rPr>
        <w:t xml:space="preserve">układu </w:t>
      </w:r>
      <w:r w:rsidRPr="00F05686">
        <w:rPr>
          <w:rFonts w:ascii="Times New Roman" w:hAnsi="Times New Roman" w:cs="Times New Roman"/>
          <w:color w:val="000000" w:themeColor="text1"/>
        </w:rPr>
        <w:t>komunikac</w:t>
      </w:r>
      <w:r w:rsidR="005C78E8" w:rsidRPr="00F05686">
        <w:rPr>
          <w:rFonts w:ascii="Times New Roman" w:hAnsi="Times New Roman" w:cs="Times New Roman"/>
          <w:color w:val="000000" w:themeColor="text1"/>
        </w:rPr>
        <w:t>yjnego</w:t>
      </w:r>
      <w:r w:rsidRPr="00F05686">
        <w:rPr>
          <w:rFonts w:ascii="Times New Roman" w:hAnsi="Times New Roman" w:cs="Times New Roman"/>
          <w:color w:val="000000" w:themeColor="text1"/>
        </w:rPr>
        <w:t>, a także dostosowanie ustaleń obowiązującego planu miejscowego do aktualnych potrzeb.</w:t>
      </w:r>
    </w:p>
    <w:p w14:paraId="4598B966" w14:textId="7DA46CCC" w:rsidR="00DF551F" w:rsidRPr="00F05686" w:rsidRDefault="00356351" w:rsidP="00F05686">
      <w:pPr>
        <w:spacing w:before="240" w:after="0"/>
        <w:jc w:val="both"/>
        <w:rPr>
          <w:rFonts w:ascii="Times New Roman" w:hAnsi="Times New Roman" w:cs="Times New Roman"/>
        </w:rPr>
      </w:pPr>
      <w:r w:rsidRPr="00F05686">
        <w:rPr>
          <w:rFonts w:ascii="Times New Roman" w:hAnsi="Times New Roman" w:cs="Times New Roman"/>
        </w:rPr>
        <w:t xml:space="preserve">Obszar ma dostęp do sieci </w:t>
      </w:r>
      <w:r w:rsidR="00686CD1" w:rsidRPr="00F05686">
        <w:rPr>
          <w:rFonts w:ascii="Times New Roman" w:hAnsi="Times New Roman" w:cs="Times New Roman"/>
        </w:rPr>
        <w:t>kanalizacyjnej oraz elektroenergetycznej.</w:t>
      </w:r>
    </w:p>
    <w:p w14:paraId="0F7A4DF2" w14:textId="6F7CF3EF" w:rsidR="005147DC" w:rsidRPr="00F05686" w:rsidRDefault="006B734F" w:rsidP="00F05686">
      <w:pPr>
        <w:pStyle w:val="Nagwek1"/>
        <w:jc w:val="both"/>
        <w:rPr>
          <w:rFonts w:ascii="Times New Roman" w:hAnsi="Times New Roman" w:cs="Times New Roman"/>
          <w:i/>
          <w:color w:val="auto"/>
          <w:sz w:val="22"/>
          <w:szCs w:val="22"/>
        </w:rPr>
      </w:pPr>
      <w:r w:rsidRPr="00F05686">
        <w:rPr>
          <w:rFonts w:ascii="Times New Roman" w:hAnsi="Times New Roman" w:cs="Times New Roman"/>
          <w:color w:val="auto"/>
          <w:sz w:val="22"/>
          <w:szCs w:val="22"/>
        </w:rPr>
        <w:t>ZGODNOŚĆ Z WYNIKAMI ANALIZY, O KTÓREJ MOWA W ART. 32 UST. 1, WRAZ Z</w:t>
      </w:r>
      <w:r w:rsidR="007C5F41" w:rsidRPr="00F05686">
        <w:rPr>
          <w:rFonts w:ascii="Times New Roman" w:hAnsi="Times New Roman" w:cs="Times New Roman"/>
          <w:color w:val="auto"/>
          <w:sz w:val="22"/>
          <w:szCs w:val="22"/>
        </w:rPr>
        <w:t> </w:t>
      </w:r>
      <w:r w:rsidRPr="00F05686">
        <w:rPr>
          <w:rFonts w:ascii="Times New Roman" w:hAnsi="Times New Roman" w:cs="Times New Roman"/>
          <w:color w:val="auto"/>
          <w:sz w:val="22"/>
          <w:szCs w:val="22"/>
        </w:rPr>
        <w:t>DATĄ UCHWAŁY RADY GMINY, O KTÓREJ MOWA W ART. 32 UST. 2 USTAWY Z</w:t>
      </w:r>
      <w:r w:rsidR="007C5F41" w:rsidRPr="00F05686">
        <w:rPr>
          <w:rFonts w:ascii="Times New Roman" w:hAnsi="Times New Roman" w:cs="Times New Roman"/>
          <w:color w:val="auto"/>
          <w:sz w:val="22"/>
          <w:szCs w:val="22"/>
        </w:rPr>
        <w:t> </w:t>
      </w:r>
      <w:r w:rsidRPr="00F05686">
        <w:rPr>
          <w:rFonts w:ascii="Times New Roman" w:hAnsi="Times New Roman" w:cs="Times New Roman"/>
          <w:color w:val="auto"/>
          <w:sz w:val="22"/>
          <w:szCs w:val="22"/>
        </w:rPr>
        <w:t>DNIA 27 MARCA 2003 ROKU O PLANOWANIU I ZAGOSPODAROWANIU PRZESTRZENNYM</w:t>
      </w:r>
      <w:r w:rsidR="008F302C" w:rsidRPr="00F05686">
        <w:rPr>
          <w:rFonts w:ascii="Times New Roman" w:hAnsi="Times New Roman" w:cs="Times New Roman"/>
          <w:color w:val="auto"/>
          <w:sz w:val="22"/>
          <w:szCs w:val="22"/>
        </w:rPr>
        <w:t xml:space="preserve">, </w:t>
      </w:r>
      <w:r w:rsidRPr="00F05686">
        <w:rPr>
          <w:rFonts w:ascii="Times New Roman" w:hAnsi="Times New Roman" w:cs="Times New Roman"/>
          <w:color w:val="auto"/>
          <w:sz w:val="22"/>
          <w:szCs w:val="22"/>
        </w:rPr>
        <w:t>ORAZ SPOSÓB UWZGLĘDNIENIA UNIWERSALNEGO PROJEKTOWANIA</w:t>
      </w:r>
    </w:p>
    <w:p w14:paraId="3843A99A" w14:textId="018BD234" w:rsidR="000C2B22" w:rsidRPr="00F05686" w:rsidRDefault="00F95F94" w:rsidP="00F05686">
      <w:pPr>
        <w:spacing w:before="240" w:after="0"/>
        <w:jc w:val="both"/>
        <w:rPr>
          <w:rFonts w:ascii="Times New Roman" w:hAnsi="Times New Roman" w:cs="Times New Roman"/>
        </w:rPr>
      </w:pPr>
      <w:r w:rsidRPr="00F05686">
        <w:rPr>
          <w:rFonts w:ascii="Times New Roman" w:hAnsi="Times New Roman" w:cs="Times New Roman"/>
        </w:rPr>
        <w:t xml:space="preserve">Rada </w:t>
      </w:r>
      <w:r w:rsidR="00034B0B" w:rsidRPr="00F05686">
        <w:rPr>
          <w:rFonts w:ascii="Times New Roman" w:hAnsi="Times New Roman" w:cs="Times New Roman"/>
        </w:rPr>
        <w:t>Miejska w Miłomłynie</w:t>
      </w:r>
      <w:r w:rsidRPr="00F05686">
        <w:rPr>
          <w:rFonts w:ascii="Times New Roman" w:hAnsi="Times New Roman" w:cs="Times New Roman"/>
        </w:rPr>
        <w:t xml:space="preserve"> podjęła Uchwałę </w:t>
      </w:r>
      <w:r w:rsidR="00427725" w:rsidRPr="00F05686">
        <w:rPr>
          <w:rFonts w:ascii="Times New Roman" w:hAnsi="Times New Roman" w:cs="Times New Roman"/>
        </w:rPr>
        <w:t xml:space="preserve">Nr </w:t>
      </w:r>
      <w:r w:rsidR="007911F0" w:rsidRPr="00F05686">
        <w:rPr>
          <w:rFonts w:ascii="Times New Roman" w:hAnsi="Times New Roman" w:cs="Times New Roman"/>
        </w:rPr>
        <w:t xml:space="preserve">XXI/116/2016 z dnia 11 marca 2016 r. </w:t>
      </w:r>
      <w:r w:rsidR="00CA296E" w:rsidRPr="00F05686">
        <w:rPr>
          <w:rFonts w:ascii="Times New Roman" w:hAnsi="Times New Roman" w:cs="Times New Roman"/>
        </w:rPr>
        <w:t xml:space="preserve"> w sprawie oceny aktualności </w:t>
      </w:r>
      <w:r w:rsidR="007911F0" w:rsidRPr="00F05686">
        <w:rPr>
          <w:rFonts w:ascii="Times New Roman" w:hAnsi="Times New Roman" w:cs="Times New Roman"/>
        </w:rPr>
        <w:t>s</w:t>
      </w:r>
      <w:r w:rsidR="00CA296E" w:rsidRPr="00F05686">
        <w:rPr>
          <w:rFonts w:ascii="Times New Roman" w:hAnsi="Times New Roman" w:cs="Times New Roman"/>
        </w:rPr>
        <w:t>tudium uwarunkowań i kierunków zagospodarowania przestrzennego oraz miejscowych planów zagospodarowania przestrzennego</w:t>
      </w:r>
      <w:r w:rsidR="007911F0" w:rsidRPr="00F05686">
        <w:rPr>
          <w:rFonts w:ascii="Times New Roman" w:hAnsi="Times New Roman" w:cs="Times New Roman"/>
        </w:rPr>
        <w:t xml:space="preserve"> gminy </w:t>
      </w:r>
      <w:r w:rsidR="00AF21D8" w:rsidRPr="00F05686">
        <w:rPr>
          <w:rFonts w:ascii="Times New Roman" w:hAnsi="Times New Roman" w:cs="Times New Roman"/>
        </w:rPr>
        <w:t>Miłomłyn</w:t>
      </w:r>
      <w:r w:rsidR="00CA296E" w:rsidRPr="00F05686">
        <w:rPr>
          <w:rFonts w:ascii="Times New Roman" w:hAnsi="Times New Roman" w:cs="Times New Roman"/>
        </w:rPr>
        <w:t xml:space="preserve">. </w:t>
      </w:r>
      <w:r w:rsidR="005028DE" w:rsidRPr="00F05686">
        <w:rPr>
          <w:rFonts w:ascii="Times New Roman" w:hAnsi="Times New Roman" w:cs="Times New Roman"/>
        </w:rPr>
        <w:t>Załącznikiem do Uchwały jest opracowanie pt. „</w:t>
      </w:r>
      <w:r w:rsidR="007911F0" w:rsidRPr="00F05686">
        <w:rPr>
          <w:rFonts w:ascii="Times New Roman" w:hAnsi="Times New Roman" w:cs="Times New Roman"/>
        </w:rPr>
        <w:t>Ocena aktualności studium uwarunkowań i kierunków zagospodarowania przestrzennego oraz miejscowych planów zagospodarowania przestrzennego gminy Miłomłyn</w:t>
      </w:r>
      <w:r w:rsidR="005028DE" w:rsidRPr="00F05686">
        <w:rPr>
          <w:rFonts w:ascii="Times New Roman" w:hAnsi="Times New Roman" w:cs="Times New Roman"/>
        </w:rPr>
        <w:t>”</w:t>
      </w:r>
      <w:r w:rsidR="004977B8" w:rsidRPr="00F05686">
        <w:rPr>
          <w:rFonts w:ascii="Times New Roman" w:hAnsi="Times New Roman" w:cs="Times New Roman"/>
        </w:rPr>
        <w:t xml:space="preserve"> (dalej: </w:t>
      </w:r>
      <w:r w:rsidR="007911F0" w:rsidRPr="00F05686">
        <w:rPr>
          <w:rFonts w:ascii="Times New Roman" w:hAnsi="Times New Roman" w:cs="Times New Roman"/>
        </w:rPr>
        <w:t>Analiza</w:t>
      </w:r>
      <w:r w:rsidR="004977B8" w:rsidRPr="00F05686">
        <w:rPr>
          <w:rFonts w:ascii="Times New Roman" w:hAnsi="Times New Roman" w:cs="Times New Roman"/>
        </w:rPr>
        <w:t>)</w:t>
      </w:r>
      <w:r w:rsidR="005028DE" w:rsidRPr="00F05686">
        <w:rPr>
          <w:rFonts w:ascii="Times New Roman" w:hAnsi="Times New Roman" w:cs="Times New Roman"/>
        </w:rPr>
        <w:t>.</w:t>
      </w:r>
    </w:p>
    <w:p w14:paraId="67ECBE6A" w14:textId="16918057" w:rsidR="00F22E57" w:rsidRPr="00F05686" w:rsidRDefault="00C00297" w:rsidP="00F05686">
      <w:pPr>
        <w:spacing w:before="240"/>
        <w:jc w:val="both"/>
        <w:rPr>
          <w:rFonts w:ascii="Times New Roman" w:hAnsi="Times New Roman" w:cs="Times New Roman"/>
        </w:rPr>
      </w:pPr>
      <w:r w:rsidRPr="00F05686">
        <w:rPr>
          <w:rFonts w:ascii="Times New Roman" w:hAnsi="Times New Roman" w:cs="Times New Roman"/>
        </w:rPr>
        <w:t xml:space="preserve">Na </w:t>
      </w:r>
      <w:r w:rsidR="00C237DD" w:rsidRPr="00F05686">
        <w:rPr>
          <w:rFonts w:ascii="Times New Roman" w:hAnsi="Times New Roman" w:cs="Times New Roman"/>
        </w:rPr>
        <w:t xml:space="preserve">analizowanym </w:t>
      </w:r>
      <w:r w:rsidR="00E416AE" w:rsidRPr="00F05686">
        <w:rPr>
          <w:rFonts w:ascii="Times New Roman" w:hAnsi="Times New Roman" w:cs="Times New Roman"/>
        </w:rPr>
        <w:t xml:space="preserve">obszarze </w:t>
      </w:r>
      <w:r w:rsidRPr="00F05686">
        <w:rPr>
          <w:rFonts w:ascii="Times New Roman" w:hAnsi="Times New Roman" w:cs="Times New Roman"/>
        </w:rPr>
        <w:t xml:space="preserve">obwiązuje plan miejscowy przyjęty </w:t>
      </w:r>
      <w:r w:rsidR="007911F0" w:rsidRPr="00F05686">
        <w:rPr>
          <w:rFonts w:ascii="Times New Roman" w:hAnsi="Times New Roman" w:cs="Times New Roman"/>
        </w:rPr>
        <w:t>Uchwałą Nr XX/109/2016 Rady Miejskiej w Miłomłynie z dnia 26 lutego 2016 r. w sprawie uchwalenia miejscowego planu zagospodarowania przestrzennego gminy Miłomłyn w miejscowości Liwa (Dz. U</w:t>
      </w:r>
      <w:r w:rsidR="00E416AE" w:rsidRPr="00F05686">
        <w:rPr>
          <w:rFonts w:ascii="Times New Roman" w:hAnsi="Times New Roman" w:cs="Times New Roman"/>
        </w:rPr>
        <w:t>rz</w:t>
      </w:r>
      <w:r w:rsidR="007911F0" w:rsidRPr="00F05686">
        <w:rPr>
          <w:rFonts w:ascii="Times New Roman" w:hAnsi="Times New Roman" w:cs="Times New Roman"/>
        </w:rPr>
        <w:t xml:space="preserve">. Woj. Warmińsko-Mazurskiego z dnia 14 kwietnia 2016 r., poz. 1708). </w:t>
      </w:r>
      <w:r w:rsidR="002742E4" w:rsidRPr="00F05686">
        <w:rPr>
          <w:rFonts w:ascii="Times New Roman" w:hAnsi="Times New Roman" w:cs="Times New Roman"/>
        </w:rPr>
        <w:t>P</w:t>
      </w:r>
      <w:r w:rsidR="007911F0" w:rsidRPr="00F05686">
        <w:rPr>
          <w:rFonts w:ascii="Times New Roman" w:hAnsi="Times New Roman" w:cs="Times New Roman"/>
        </w:rPr>
        <w:t xml:space="preserve">lan </w:t>
      </w:r>
      <w:r w:rsidR="00BA6399" w:rsidRPr="00F05686">
        <w:rPr>
          <w:rFonts w:ascii="Times New Roman" w:hAnsi="Times New Roman" w:cs="Times New Roman"/>
        </w:rPr>
        <w:t xml:space="preserve">miejscowy </w:t>
      </w:r>
      <w:r w:rsidR="007911F0" w:rsidRPr="00F05686">
        <w:rPr>
          <w:rFonts w:ascii="Times New Roman" w:hAnsi="Times New Roman" w:cs="Times New Roman"/>
        </w:rPr>
        <w:t>został uchwalony przez Radę</w:t>
      </w:r>
      <w:r w:rsidR="002742E4" w:rsidRPr="00F05686">
        <w:rPr>
          <w:rFonts w:ascii="Times New Roman" w:hAnsi="Times New Roman" w:cs="Times New Roman"/>
        </w:rPr>
        <w:t xml:space="preserve"> Miejską w Miłomłynie</w:t>
      </w:r>
      <w:r w:rsidR="007911F0" w:rsidRPr="00F05686">
        <w:rPr>
          <w:rFonts w:ascii="Times New Roman" w:hAnsi="Times New Roman" w:cs="Times New Roman"/>
        </w:rPr>
        <w:t xml:space="preserve"> w dniu 26 lutego 2016 r., ale do dnia zakończenia prac nad </w:t>
      </w:r>
      <w:r w:rsidR="00936819">
        <w:rPr>
          <w:rFonts w:ascii="Times New Roman" w:hAnsi="Times New Roman" w:cs="Times New Roman"/>
        </w:rPr>
        <w:t>A</w:t>
      </w:r>
      <w:r w:rsidR="00936819" w:rsidRPr="00F05686">
        <w:rPr>
          <w:rFonts w:ascii="Times New Roman" w:hAnsi="Times New Roman" w:cs="Times New Roman"/>
        </w:rPr>
        <w:t>nalizą</w:t>
      </w:r>
      <w:r w:rsidR="007911F0" w:rsidRPr="00F05686">
        <w:rPr>
          <w:rFonts w:ascii="Times New Roman" w:hAnsi="Times New Roman" w:cs="Times New Roman"/>
        </w:rPr>
        <w:t xml:space="preserve"> nie został opublikowany w dzienniku urzędowym. W związku z powyższym, </w:t>
      </w:r>
      <w:r w:rsidR="002742E4" w:rsidRPr="00F05686">
        <w:rPr>
          <w:rFonts w:ascii="Times New Roman" w:hAnsi="Times New Roman" w:cs="Times New Roman"/>
        </w:rPr>
        <w:t>w przedmiotowej Analizie nie został on uwzględniony.</w:t>
      </w:r>
    </w:p>
    <w:p w14:paraId="6AA2B567" w14:textId="5AC90DDE" w:rsidR="00B37FF0" w:rsidRPr="00F05686" w:rsidRDefault="00F22E57" w:rsidP="00F05686">
      <w:pPr>
        <w:spacing w:after="0"/>
        <w:jc w:val="both"/>
        <w:rPr>
          <w:rFonts w:ascii="Times New Roman" w:hAnsi="Times New Roman" w:cs="Times New Roman"/>
        </w:rPr>
      </w:pPr>
      <w:r w:rsidRPr="00F05686">
        <w:rPr>
          <w:rFonts w:ascii="Times New Roman" w:hAnsi="Times New Roman" w:cs="Times New Roman"/>
        </w:rPr>
        <w:lastRenderedPageBreak/>
        <w:t xml:space="preserve">Biorąc pod uwagę aktualne potrzeby mieszkaniowe oraz rosnący ruch budowlany na terenie miejscowości </w:t>
      </w:r>
      <w:r w:rsidR="002036E2" w:rsidRPr="00F05686">
        <w:rPr>
          <w:rFonts w:ascii="Times New Roman" w:hAnsi="Times New Roman" w:cs="Times New Roman"/>
        </w:rPr>
        <w:t>Liwa</w:t>
      </w:r>
      <w:r w:rsidRPr="00F05686">
        <w:rPr>
          <w:rFonts w:ascii="Times New Roman" w:hAnsi="Times New Roman" w:cs="Times New Roman"/>
        </w:rPr>
        <w:t xml:space="preserve"> </w:t>
      </w:r>
      <w:r w:rsidR="004977B8" w:rsidRPr="00F05686">
        <w:rPr>
          <w:rFonts w:ascii="Times New Roman" w:hAnsi="Times New Roman" w:cs="Times New Roman"/>
        </w:rPr>
        <w:t>opracowanie</w:t>
      </w:r>
      <w:r w:rsidRPr="00F05686">
        <w:rPr>
          <w:rFonts w:ascii="Times New Roman" w:hAnsi="Times New Roman" w:cs="Times New Roman"/>
        </w:rPr>
        <w:t xml:space="preserve"> planu miejscowego jest w pełni zasadn</w:t>
      </w:r>
      <w:r w:rsidR="004977B8" w:rsidRPr="00F05686">
        <w:rPr>
          <w:rFonts w:ascii="Times New Roman" w:hAnsi="Times New Roman" w:cs="Times New Roman"/>
        </w:rPr>
        <w:t>e</w:t>
      </w:r>
      <w:r w:rsidRPr="00F05686">
        <w:rPr>
          <w:rFonts w:ascii="Times New Roman" w:hAnsi="Times New Roman" w:cs="Times New Roman"/>
        </w:rPr>
        <w:t>.</w:t>
      </w:r>
    </w:p>
    <w:p w14:paraId="071B7563" w14:textId="775AB198" w:rsidR="00701240" w:rsidRPr="00F05686" w:rsidRDefault="002036E2" w:rsidP="00F05686">
      <w:pPr>
        <w:spacing w:before="240"/>
        <w:jc w:val="both"/>
        <w:rPr>
          <w:rFonts w:ascii="Times New Roman" w:hAnsi="Times New Roman" w:cs="Times New Roman"/>
        </w:rPr>
      </w:pPr>
      <w:r w:rsidRPr="00F05686">
        <w:rPr>
          <w:rFonts w:ascii="Times New Roman" w:hAnsi="Times New Roman" w:cs="Times New Roman"/>
        </w:rPr>
        <w:t>W §9 wskazano, że za przestrzeń publiczną uznaje się teren oznaczony symbolem 1KDD.</w:t>
      </w:r>
      <w:r w:rsidR="00C94E16" w:rsidRPr="00F05686">
        <w:rPr>
          <w:rFonts w:ascii="Times New Roman" w:hAnsi="Times New Roman" w:cs="Times New Roman"/>
        </w:rPr>
        <w:t xml:space="preserve"> Nakazano dostosowanie zagospodarowania terenów do potrzeb osób ze szczególnymi potrzebami, o których mowa w przepisach odrębnych.</w:t>
      </w:r>
    </w:p>
    <w:p w14:paraId="2326A152" w14:textId="50C04F57" w:rsidR="00E016BA" w:rsidRPr="00F05686" w:rsidRDefault="004E4E59" w:rsidP="00F05686">
      <w:pPr>
        <w:pStyle w:val="Nagwek1"/>
        <w:spacing w:after="240"/>
        <w:jc w:val="both"/>
        <w:rPr>
          <w:rFonts w:ascii="Times New Roman" w:hAnsi="Times New Roman" w:cs="Times New Roman"/>
          <w:color w:val="auto"/>
          <w:sz w:val="22"/>
          <w:szCs w:val="22"/>
        </w:rPr>
      </w:pPr>
      <w:bookmarkStart w:id="28" w:name="_Toc440959078"/>
      <w:r w:rsidRPr="00F05686">
        <w:rPr>
          <w:rFonts w:ascii="Times New Roman" w:hAnsi="Times New Roman" w:cs="Times New Roman"/>
          <w:color w:val="auto"/>
          <w:sz w:val="22"/>
          <w:szCs w:val="22"/>
        </w:rPr>
        <w:t xml:space="preserve">WPŁYW NA FINANSE PUBLICZNE, W TYM BUDŻET </w:t>
      </w:r>
      <w:bookmarkEnd w:id="28"/>
      <w:r w:rsidR="00F765D8" w:rsidRPr="00F05686">
        <w:rPr>
          <w:rFonts w:ascii="Times New Roman" w:hAnsi="Times New Roman" w:cs="Times New Roman"/>
          <w:color w:val="auto"/>
          <w:sz w:val="22"/>
          <w:szCs w:val="22"/>
        </w:rPr>
        <w:t>GMINY</w:t>
      </w:r>
    </w:p>
    <w:p w14:paraId="1CD07521" w14:textId="66F536A3" w:rsidR="00EC4453" w:rsidRPr="00F05686" w:rsidRDefault="00F43AC8" w:rsidP="00F05686">
      <w:pPr>
        <w:spacing w:after="0"/>
        <w:jc w:val="both"/>
        <w:rPr>
          <w:rFonts w:ascii="Times New Roman" w:hAnsi="Times New Roman" w:cs="Times New Roman"/>
        </w:rPr>
      </w:pPr>
      <w:r w:rsidRPr="00F05686">
        <w:rPr>
          <w:rFonts w:ascii="Times New Roman" w:hAnsi="Times New Roman" w:cs="Times New Roman"/>
        </w:rPr>
        <w:t xml:space="preserve">W </w:t>
      </w:r>
      <w:r w:rsidR="00EC4453" w:rsidRPr="00F05686">
        <w:rPr>
          <w:rFonts w:ascii="Times New Roman" w:hAnsi="Times New Roman" w:cs="Times New Roman"/>
        </w:rPr>
        <w:t>§ 17 określ</w:t>
      </w:r>
      <w:r w:rsidRPr="00F05686">
        <w:rPr>
          <w:rFonts w:ascii="Times New Roman" w:hAnsi="Times New Roman" w:cs="Times New Roman"/>
        </w:rPr>
        <w:t>ono</w:t>
      </w:r>
      <w:r w:rsidR="00EC4453" w:rsidRPr="00F05686">
        <w:rPr>
          <w:rFonts w:ascii="Times New Roman" w:hAnsi="Times New Roman" w:cs="Times New Roman"/>
        </w:rPr>
        <w:t xml:space="preserve"> wysokość stawki procentowej opłaty, o której mowa w art. 36 ust. </w:t>
      </w:r>
      <w:r w:rsidR="001218F9" w:rsidRPr="00F05686">
        <w:rPr>
          <w:rFonts w:ascii="Times New Roman" w:hAnsi="Times New Roman" w:cs="Times New Roman"/>
        </w:rPr>
        <w:t>4 ustawy z dnia 27 marca 2003 roku</w:t>
      </w:r>
      <w:r w:rsidR="00EC4453" w:rsidRPr="00F05686">
        <w:rPr>
          <w:rFonts w:ascii="Times New Roman" w:hAnsi="Times New Roman" w:cs="Times New Roman"/>
        </w:rPr>
        <w:t xml:space="preserve"> o planowaniu i zagospodarowaniu przestrzennym, na poziomie 1%. Stawka ta, ma na celu pokrycie kosztów związanych ze sporządzeniem planu</w:t>
      </w:r>
      <w:r w:rsidR="00BA6399" w:rsidRPr="00F05686">
        <w:rPr>
          <w:rFonts w:ascii="Times New Roman" w:hAnsi="Times New Roman" w:cs="Times New Roman"/>
        </w:rPr>
        <w:t xml:space="preserve"> miejscowego</w:t>
      </w:r>
      <w:r w:rsidR="00EC4453" w:rsidRPr="00F05686">
        <w:rPr>
          <w:rFonts w:ascii="Times New Roman" w:hAnsi="Times New Roman" w:cs="Times New Roman"/>
        </w:rPr>
        <w:t xml:space="preserve">. W przypadku zintegrowanego planu inwestycyjnego, koszty opracowania planu </w:t>
      </w:r>
      <w:r w:rsidR="00936819">
        <w:rPr>
          <w:rFonts w:ascii="Times New Roman" w:hAnsi="Times New Roman" w:cs="Times New Roman"/>
        </w:rPr>
        <w:t xml:space="preserve">miejscowego </w:t>
      </w:r>
      <w:r w:rsidR="00EC4453" w:rsidRPr="00F05686">
        <w:rPr>
          <w:rFonts w:ascii="Times New Roman" w:hAnsi="Times New Roman" w:cs="Times New Roman"/>
        </w:rPr>
        <w:t xml:space="preserve">ponosi inwestor, który dodatkowo zobowiązany jest </w:t>
      </w:r>
      <w:r w:rsidRPr="00F05686">
        <w:rPr>
          <w:rFonts w:ascii="Times New Roman" w:hAnsi="Times New Roman" w:cs="Times New Roman"/>
        </w:rPr>
        <w:t xml:space="preserve">do </w:t>
      </w:r>
      <w:r w:rsidR="00EC4453" w:rsidRPr="00F05686">
        <w:rPr>
          <w:rFonts w:ascii="Times New Roman" w:hAnsi="Times New Roman" w:cs="Times New Roman"/>
        </w:rPr>
        <w:t>wybudowania wodociągu w</w:t>
      </w:r>
      <w:r w:rsidRPr="00F05686">
        <w:rPr>
          <w:rFonts w:ascii="Times New Roman" w:hAnsi="Times New Roman" w:cs="Times New Roman"/>
        </w:rPr>
        <w:t xml:space="preserve"> części</w:t>
      </w:r>
      <w:r w:rsidR="00EC4453" w:rsidRPr="00F05686">
        <w:rPr>
          <w:rFonts w:ascii="Times New Roman" w:hAnsi="Times New Roman" w:cs="Times New Roman"/>
        </w:rPr>
        <w:t xml:space="preserve"> dro</w:t>
      </w:r>
      <w:r w:rsidRPr="00F05686">
        <w:rPr>
          <w:rFonts w:ascii="Times New Roman" w:hAnsi="Times New Roman" w:cs="Times New Roman"/>
        </w:rPr>
        <w:t xml:space="preserve">gi </w:t>
      </w:r>
      <w:r w:rsidR="00EC4453" w:rsidRPr="00F05686">
        <w:rPr>
          <w:rFonts w:ascii="Times New Roman" w:hAnsi="Times New Roman" w:cs="Times New Roman"/>
        </w:rPr>
        <w:t>gminnej</w:t>
      </w:r>
      <w:r w:rsidRPr="00F05686">
        <w:rPr>
          <w:rFonts w:ascii="Times New Roman" w:hAnsi="Times New Roman" w:cs="Times New Roman"/>
        </w:rPr>
        <w:t>,</w:t>
      </w:r>
      <w:r w:rsidR="001A1531" w:rsidRPr="00F05686">
        <w:rPr>
          <w:rFonts w:ascii="Times New Roman" w:hAnsi="Times New Roman" w:cs="Times New Roman"/>
        </w:rPr>
        <w:t xml:space="preserve"> oznaczonej symbolem 1KDD</w:t>
      </w:r>
      <w:r w:rsidR="00EC4453" w:rsidRPr="00F05686">
        <w:rPr>
          <w:rFonts w:ascii="Times New Roman" w:hAnsi="Times New Roman" w:cs="Times New Roman"/>
        </w:rPr>
        <w:t xml:space="preserve">. </w:t>
      </w:r>
      <w:r w:rsidR="001218F9" w:rsidRPr="00F05686">
        <w:rPr>
          <w:rFonts w:ascii="Times New Roman" w:hAnsi="Times New Roman" w:cs="Times New Roman"/>
          <w:bCs/>
        </w:rPr>
        <w:t>Stąd wysokość stawki procentowej opłaty została ustalona w wysokości 1%.</w:t>
      </w:r>
    </w:p>
    <w:p w14:paraId="6A3A902C" w14:textId="77777777" w:rsidR="00EC4453" w:rsidRPr="00F05686" w:rsidRDefault="00EC4453" w:rsidP="00F05686">
      <w:pPr>
        <w:spacing w:after="0"/>
        <w:jc w:val="both"/>
        <w:rPr>
          <w:rFonts w:ascii="Times New Roman" w:hAnsi="Times New Roman" w:cs="Times New Roman"/>
        </w:rPr>
      </w:pPr>
    </w:p>
    <w:p w14:paraId="5370E126" w14:textId="5DAA1804" w:rsidR="006B734F" w:rsidRPr="00F05686" w:rsidRDefault="0014278D" w:rsidP="00F05686">
      <w:pPr>
        <w:spacing w:after="0"/>
        <w:jc w:val="both"/>
        <w:rPr>
          <w:rFonts w:ascii="Times New Roman" w:hAnsi="Times New Roman" w:cs="Times New Roman"/>
          <w:lang w:eastAsia="pl-PL"/>
        </w:rPr>
      </w:pPr>
      <w:r w:rsidRPr="00F05686">
        <w:rPr>
          <w:rFonts w:ascii="Times New Roman" w:hAnsi="Times New Roman" w:cs="Times New Roman"/>
        </w:rPr>
        <w:t xml:space="preserve">Uchwalenie planu miejscowego skutkować może: wpływami z tytułu podatku od nieruchomości, budynków, gruntów i budowli. </w:t>
      </w:r>
      <w:r w:rsidR="00B41B3F" w:rsidRPr="00F05686">
        <w:rPr>
          <w:rFonts w:ascii="Times New Roman" w:hAnsi="Times New Roman" w:cs="Times New Roman"/>
        </w:rPr>
        <w:t xml:space="preserve">Przewiduje się również wpływy z tytułu opłaty planistycznej, pod warunkiem zbycia nieruchomości, które zyskają na wartości. </w:t>
      </w:r>
      <w:r w:rsidRPr="00F05686">
        <w:rPr>
          <w:rFonts w:ascii="Times New Roman" w:hAnsi="Times New Roman" w:cs="Times New Roman"/>
        </w:rPr>
        <w:t>Podsumowując, uchwalenie planu miejscowego wpłynie korzystnie na budżet</w:t>
      </w:r>
      <w:r w:rsidR="002036E2" w:rsidRPr="00F05686">
        <w:rPr>
          <w:rFonts w:ascii="Times New Roman" w:hAnsi="Times New Roman" w:cs="Times New Roman"/>
        </w:rPr>
        <w:t xml:space="preserve"> miasta i</w:t>
      </w:r>
      <w:r w:rsidRPr="00F05686">
        <w:rPr>
          <w:rFonts w:ascii="Times New Roman" w:hAnsi="Times New Roman" w:cs="Times New Roman"/>
        </w:rPr>
        <w:t xml:space="preserve"> gminy </w:t>
      </w:r>
      <w:r w:rsidR="002036E2" w:rsidRPr="00F05686">
        <w:rPr>
          <w:rFonts w:ascii="Times New Roman" w:hAnsi="Times New Roman" w:cs="Times New Roman"/>
        </w:rPr>
        <w:t>Miłomłyn</w:t>
      </w:r>
      <w:r w:rsidRPr="00F05686">
        <w:rPr>
          <w:rFonts w:ascii="Times New Roman" w:hAnsi="Times New Roman" w:cs="Times New Roman"/>
        </w:rPr>
        <w:t>.</w:t>
      </w:r>
      <w:r w:rsidR="00B4100C" w:rsidRPr="00F05686">
        <w:rPr>
          <w:rFonts w:ascii="Times New Roman" w:hAnsi="Times New Roman" w:cs="Times New Roman"/>
          <w:lang w:eastAsia="pl-PL"/>
        </w:rPr>
        <w:t xml:space="preserve"> </w:t>
      </w:r>
    </w:p>
    <w:sectPr w:rsidR="006B734F" w:rsidRPr="00F05686" w:rsidSect="009A59F6">
      <w:footerReference w:type="default" r:id="rId8"/>
      <w:footerReference w:type="first" r:id="rId9"/>
      <w:pgSz w:w="11906" w:h="16838"/>
      <w:pgMar w:top="1417" w:right="1417" w:bottom="1417" w:left="1417" w:header="709" w:footer="43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11435" w14:textId="77777777" w:rsidR="00D473B7" w:rsidRDefault="00D473B7" w:rsidP="00E24582">
      <w:pPr>
        <w:spacing w:after="0" w:line="240" w:lineRule="auto"/>
      </w:pPr>
      <w:r>
        <w:separator/>
      </w:r>
    </w:p>
  </w:endnote>
  <w:endnote w:type="continuationSeparator" w:id="0">
    <w:p w14:paraId="26F38A94" w14:textId="77777777" w:rsidR="00D473B7" w:rsidRDefault="00D473B7" w:rsidP="00E2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844089"/>
      <w:docPartObj>
        <w:docPartGallery w:val="Page Numbers (Bottom of Page)"/>
        <w:docPartUnique/>
      </w:docPartObj>
    </w:sdtPr>
    <w:sdtEndPr>
      <w:rPr>
        <w:rFonts w:ascii="Times New Roman" w:hAnsi="Times New Roman" w:cs="Times New Roman"/>
      </w:rPr>
    </w:sdtEndPr>
    <w:sdtContent>
      <w:p w14:paraId="39A4EA5E" w14:textId="77777777" w:rsidR="00D844C7" w:rsidRPr="000A183A" w:rsidRDefault="00D844C7">
        <w:pPr>
          <w:pStyle w:val="Stopka"/>
          <w:jc w:val="right"/>
          <w:rPr>
            <w:rFonts w:ascii="Times New Roman" w:hAnsi="Times New Roman" w:cs="Times New Roman"/>
          </w:rPr>
        </w:pPr>
        <w:r w:rsidRPr="000A183A">
          <w:rPr>
            <w:rFonts w:ascii="Times New Roman" w:hAnsi="Times New Roman" w:cs="Times New Roman"/>
          </w:rPr>
          <w:fldChar w:fldCharType="begin"/>
        </w:r>
        <w:r w:rsidRPr="000A183A">
          <w:rPr>
            <w:rFonts w:ascii="Times New Roman" w:hAnsi="Times New Roman" w:cs="Times New Roman"/>
          </w:rPr>
          <w:instrText>PAGE   \* MERGEFORMAT</w:instrText>
        </w:r>
        <w:r w:rsidRPr="000A183A">
          <w:rPr>
            <w:rFonts w:ascii="Times New Roman" w:hAnsi="Times New Roman" w:cs="Times New Roman"/>
          </w:rPr>
          <w:fldChar w:fldCharType="separate"/>
        </w:r>
        <w:r w:rsidR="008D3EEC">
          <w:rPr>
            <w:rFonts w:ascii="Times New Roman" w:hAnsi="Times New Roman" w:cs="Times New Roman"/>
            <w:noProof/>
          </w:rPr>
          <w:t>9</w:t>
        </w:r>
        <w:r w:rsidRPr="000A183A">
          <w:rPr>
            <w:rFonts w:ascii="Times New Roman" w:hAnsi="Times New Roman" w:cs="Times New Roman"/>
          </w:rPr>
          <w:fldChar w:fldCharType="end"/>
        </w:r>
      </w:p>
    </w:sdtContent>
  </w:sdt>
  <w:p w14:paraId="06BFEDCC" w14:textId="77777777" w:rsidR="00D844C7" w:rsidRPr="00213177" w:rsidRDefault="00D844C7">
    <w:pPr>
      <w:pStyle w:val="Stopka"/>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835261"/>
      <w:docPartObj>
        <w:docPartGallery w:val="Page Numbers (Bottom of Page)"/>
        <w:docPartUnique/>
      </w:docPartObj>
    </w:sdtPr>
    <w:sdtEndPr>
      <w:rPr>
        <w:rFonts w:ascii="Times New Roman" w:hAnsi="Times New Roman" w:cs="Times New Roman"/>
        <w:sz w:val="20"/>
      </w:rPr>
    </w:sdtEndPr>
    <w:sdtContent>
      <w:p w14:paraId="358D2BA4" w14:textId="77777777" w:rsidR="00D844C7" w:rsidRPr="005F2B13" w:rsidRDefault="00D844C7">
        <w:pPr>
          <w:pStyle w:val="Stopka"/>
          <w:jc w:val="right"/>
          <w:rPr>
            <w:rFonts w:ascii="Times New Roman" w:hAnsi="Times New Roman" w:cs="Times New Roman"/>
            <w:sz w:val="20"/>
          </w:rPr>
        </w:pPr>
        <w:r w:rsidRPr="005F2B13">
          <w:rPr>
            <w:rFonts w:ascii="Times New Roman" w:hAnsi="Times New Roman" w:cs="Times New Roman"/>
            <w:sz w:val="20"/>
          </w:rPr>
          <w:fldChar w:fldCharType="begin"/>
        </w:r>
        <w:r w:rsidRPr="005F2B13">
          <w:rPr>
            <w:rFonts w:ascii="Times New Roman" w:hAnsi="Times New Roman" w:cs="Times New Roman"/>
            <w:sz w:val="20"/>
          </w:rPr>
          <w:instrText>PAGE   \* MERGEFORMAT</w:instrText>
        </w:r>
        <w:r w:rsidRPr="005F2B13">
          <w:rPr>
            <w:rFonts w:ascii="Times New Roman" w:hAnsi="Times New Roman" w:cs="Times New Roman"/>
            <w:sz w:val="20"/>
          </w:rPr>
          <w:fldChar w:fldCharType="separate"/>
        </w:r>
        <w:r w:rsidR="00306ECE">
          <w:rPr>
            <w:rFonts w:ascii="Times New Roman" w:hAnsi="Times New Roman" w:cs="Times New Roman"/>
            <w:noProof/>
            <w:sz w:val="20"/>
          </w:rPr>
          <w:t>1</w:t>
        </w:r>
        <w:r w:rsidRPr="005F2B13">
          <w:rPr>
            <w:rFonts w:ascii="Times New Roman" w:hAnsi="Times New Roman" w:cs="Times New Roman"/>
            <w:sz w:val="20"/>
          </w:rPr>
          <w:fldChar w:fldCharType="end"/>
        </w:r>
      </w:p>
    </w:sdtContent>
  </w:sdt>
  <w:p w14:paraId="03D01231" w14:textId="77777777" w:rsidR="00D844C7" w:rsidRDefault="00D844C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ACF50" w14:textId="77777777" w:rsidR="00D473B7" w:rsidRDefault="00D473B7" w:rsidP="00E24582">
      <w:pPr>
        <w:spacing w:after="0" w:line="240" w:lineRule="auto"/>
      </w:pPr>
      <w:r>
        <w:separator/>
      </w:r>
    </w:p>
  </w:footnote>
  <w:footnote w:type="continuationSeparator" w:id="0">
    <w:p w14:paraId="1D1465BD" w14:textId="77777777" w:rsidR="00D473B7" w:rsidRDefault="00D473B7" w:rsidP="00E24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12F6F"/>
    <w:multiLevelType w:val="multilevel"/>
    <w:tmpl w:val="0415001D"/>
    <w:styleLink w:val="uchwaa"/>
    <w:lvl w:ilvl="0">
      <w:start w:val="1"/>
      <w:numFmt w:val="ordinal"/>
      <w:lvlText w:val="%1"/>
      <w:lvlJc w:val="left"/>
      <w:pPr>
        <w:ind w:left="360" w:hanging="360"/>
      </w:pPr>
      <w:rPr>
        <w:rFonts w:ascii="Times New Roman" w:hAnsi="Times New Roman"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none"/>
      <w:lvlText w:val="(%6)"/>
      <w:lvlJc w:val="left"/>
      <w:pPr>
        <w:ind w:left="2160" w:hanging="360"/>
      </w:pPr>
    </w:lvl>
    <w:lvl w:ilvl="6">
      <w:start w:val="1"/>
      <w:numFmt w:val="none"/>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708194E"/>
    <w:multiLevelType w:val="multilevel"/>
    <w:tmpl w:val="0415001D"/>
    <w:numStyleLink w:val="uchwaa"/>
  </w:abstractNum>
  <w:abstractNum w:abstractNumId="2" w15:restartNumberingAfterBreak="0">
    <w:nsid w:val="3D232203"/>
    <w:multiLevelType w:val="multilevel"/>
    <w:tmpl w:val="C52A7D32"/>
    <w:lvl w:ilvl="0">
      <w:start w:val="1"/>
      <w:numFmt w:val="decimal"/>
      <w:pStyle w:val="Nagwek1"/>
      <w:lvlText w:val="%1"/>
      <w:lvlJc w:val="left"/>
      <w:pPr>
        <w:ind w:left="432" w:hanging="432"/>
      </w:pPr>
      <w:rPr>
        <w:i w:val="0"/>
        <w:iCs/>
        <w:sz w:val="22"/>
        <w:szCs w:val="22"/>
      </w:rPr>
    </w:lvl>
    <w:lvl w:ilvl="1">
      <w:start w:val="1"/>
      <w:numFmt w:val="decimal"/>
      <w:pStyle w:val="Nagwek2"/>
      <w:lvlText w:val="%1.%2"/>
      <w:lvlJc w:val="left"/>
      <w:pPr>
        <w:ind w:left="1002"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 w15:restartNumberingAfterBreak="0">
    <w:nsid w:val="572D2740"/>
    <w:multiLevelType w:val="hybridMultilevel"/>
    <w:tmpl w:val="ED4E79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BF27F4F"/>
    <w:multiLevelType w:val="hybridMultilevel"/>
    <w:tmpl w:val="B0043C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B77819"/>
    <w:multiLevelType w:val="hybridMultilevel"/>
    <w:tmpl w:val="E3D62D5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BDA2248"/>
    <w:multiLevelType w:val="hybridMultilevel"/>
    <w:tmpl w:val="B8AAE22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lvlOverride w:ilvl="1">
      <w:lvl w:ilvl="1">
        <w:start w:val="1"/>
        <w:numFmt w:val="decimal"/>
        <w:lvlText w:val="%2)"/>
        <w:lvlJc w:val="left"/>
        <w:pPr>
          <w:ind w:left="720" w:hanging="360"/>
        </w:pPr>
        <w:rPr>
          <w:b w:val="0"/>
          <w:bCs w:val="0"/>
        </w:rPr>
      </w:lvl>
    </w:lvlOverride>
  </w:num>
  <w:num w:numId="6">
    <w:abstractNumId w:val="3"/>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222"/>
    <w:rsid w:val="00005656"/>
    <w:rsid w:val="000063C8"/>
    <w:rsid w:val="00007612"/>
    <w:rsid w:val="00010B3B"/>
    <w:rsid w:val="00014C7D"/>
    <w:rsid w:val="00015E46"/>
    <w:rsid w:val="000170D3"/>
    <w:rsid w:val="00020BAC"/>
    <w:rsid w:val="0002131A"/>
    <w:rsid w:val="00021DE2"/>
    <w:rsid w:val="00023222"/>
    <w:rsid w:val="00024760"/>
    <w:rsid w:val="00024D54"/>
    <w:rsid w:val="000257F7"/>
    <w:rsid w:val="000276BD"/>
    <w:rsid w:val="0003229F"/>
    <w:rsid w:val="00034B0B"/>
    <w:rsid w:val="00036440"/>
    <w:rsid w:val="00041FED"/>
    <w:rsid w:val="00043C9E"/>
    <w:rsid w:val="000455CA"/>
    <w:rsid w:val="0005125F"/>
    <w:rsid w:val="000518EE"/>
    <w:rsid w:val="00052CBC"/>
    <w:rsid w:val="00055480"/>
    <w:rsid w:val="000556CF"/>
    <w:rsid w:val="0005637F"/>
    <w:rsid w:val="00060CBB"/>
    <w:rsid w:val="00061594"/>
    <w:rsid w:val="000625A7"/>
    <w:rsid w:val="00062730"/>
    <w:rsid w:val="000646D6"/>
    <w:rsid w:val="00064B90"/>
    <w:rsid w:val="00064EC3"/>
    <w:rsid w:val="000700AB"/>
    <w:rsid w:val="0007311B"/>
    <w:rsid w:val="0007316D"/>
    <w:rsid w:val="00081A30"/>
    <w:rsid w:val="0008231F"/>
    <w:rsid w:val="00084165"/>
    <w:rsid w:val="00086536"/>
    <w:rsid w:val="000869A2"/>
    <w:rsid w:val="00087E03"/>
    <w:rsid w:val="0009249A"/>
    <w:rsid w:val="000963F5"/>
    <w:rsid w:val="000973E0"/>
    <w:rsid w:val="00097DA2"/>
    <w:rsid w:val="000A1436"/>
    <w:rsid w:val="000A183A"/>
    <w:rsid w:val="000A41CF"/>
    <w:rsid w:val="000A4A3A"/>
    <w:rsid w:val="000A6DB5"/>
    <w:rsid w:val="000A74FE"/>
    <w:rsid w:val="000B091B"/>
    <w:rsid w:val="000B24D0"/>
    <w:rsid w:val="000B28EC"/>
    <w:rsid w:val="000B4D78"/>
    <w:rsid w:val="000C02DD"/>
    <w:rsid w:val="000C2B22"/>
    <w:rsid w:val="000C2EE3"/>
    <w:rsid w:val="000C3E44"/>
    <w:rsid w:val="000C5016"/>
    <w:rsid w:val="000C50D0"/>
    <w:rsid w:val="000C61E7"/>
    <w:rsid w:val="000D1A9C"/>
    <w:rsid w:val="000D1E46"/>
    <w:rsid w:val="000D2871"/>
    <w:rsid w:val="000D50FD"/>
    <w:rsid w:val="000D76AA"/>
    <w:rsid w:val="000E125B"/>
    <w:rsid w:val="000E49B2"/>
    <w:rsid w:val="000E64E7"/>
    <w:rsid w:val="000E6CC7"/>
    <w:rsid w:val="000F08E9"/>
    <w:rsid w:val="000F08EC"/>
    <w:rsid w:val="000F306A"/>
    <w:rsid w:val="000F3B36"/>
    <w:rsid w:val="000F4595"/>
    <w:rsid w:val="000F4779"/>
    <w:rsid w:val="000F642C"/>
    <w:rsid w:val="000F6FE8"/>
    <w:rsid w:val="000F7524"/>
    <w:rsid w:val="00102CD6"/>
    <w:rsid w:val="00103566"/>
    <w:rsid w:val="0010424D"/>
    <w:rsid w:val="00105AE9"/>
    <w:rsid w:val="0010788A"/>
    <w:rsid w:val="001109E8"/>
    <w:rsid w:val="00112222"/>
    <w:rsid w:val="00114695"/>
    <w:rsid w:val="001158C0"/>
    <w:rsid w:val="001176DE"/>
    <w:rsid w:val="001218F9"/>
    <w:rsid w:val="00122A0C"/>
    <w:rsid w:val="00124A5C"/>
    <w:rsid w:val="00130FFA"/>
    <w:rsid w:val="001319FC"/>
    <w:rsid w:val="00140300"/>
    <w:rsid w:val="0014278D"/>
    <w:rsid w:val="00143686"/>
    <w:rsid w:val="001439D8"/>
    <w:rsid w:val="001467FF"/>
    <w:rsid w:val="00150169"/>
    <w:rsid w:val="00150994"/>
    <w:rsid w:val="00156679"/>
    <w:rsid w:val="00156FE2"/>
    <w:rsid w:val="00160835"/>
    <w:rsid w:val="00163561"/>
    <w:rsid w:val="001643B2"/>
    <w:rsid w:val="001670B3"/>
    <w:rsid w:val="001705E6"/>
    <w:rsid w:val="00170C9F"/>
    <w:rsid w:val="0017298A"/>
    <w:rsid w:val="00176258"/>
    <w:rsid w:val="00177273"/>
    <w:rsid w:val="00177A54"/>
    <w:rsid w:val="00182957"/>
    <w:rsid w:val="00187487"/>
    <w:rsid w:val="00187498"/>
    <w:rsid w:val="00190FC2"/>
    <w:rsid w:val="0019171F"/>
    <w:rsid w:val="00193039"/>
    <w:rsid w:val="00193F68"/>
    <w:rsid w:val="00194B7F"/>
    <w:rsid w:val="001957D3"/>
    <w:rsid w:val="001A1531"/>
    <w:rsid w:val="001A5329"/>
    <w:rsid w:val="001B70AB"/>
    <w:rsid w:val="001C02E9"/>
    <w:rsid w:val="001C1C37"/>
    <w:rsid w:val="001C2029"/>
    <w:rsid w:val="001C4435"/>
    <w:rsid w:val="001C7A87"/>
    <w:rsid w:val="001D06BD"/>
    <w:rsid w:val="001D17EF"/>
    <w:rsid w:val="001D2DAC"/>
    <w:rsid w:val="001D6ED3"/>
    <w:rsid w:val="001E177A"/>
    <w:rsid w:val="001E55E9"/>
    <w:rsid w:val="001E706A"/>
    <w:rsid w:val="001F439B"/>
    <w:rsid w:val="001F773A"/>
    <w:rsid w:val="002009E7"/>
    <w:rsid w:val="002036E2"/>
    <w:rsid w:val="00204DD9"/>
    <w:rsid w:val="00210943"/>
    <w:rsid w:val="00213C59"/>
    <w:rsid w:val="00214BCA"/>
    <w:rsid w:val="0021515A"/>
    <w:rsid w:val="002153D6"/>
    <w:rsid w:val="002174D1"/>
    <w:rsid w:val="00217CD2"/>
    <w:rsid w:val="0024090B"/>
    <w:rsid w:val="00240C9F"/>
    <w:rsid w:val="00242BB1"/>
    <w:rsid w:val="0024334A"/>
    <w:rsid w:val="0024464B"/>
    <w:rsid w:val="002448B0"/>
    <w:rsid w:val="0024506A"/>
    <w:rsid w:val="00250483"/>
    <w:rsid w:val="00251AEF"/>
    <w:rsid w:val="00251C58"/>
    <w:rsid w:val="0025484B"/>
    <w:rsid w:val="0025687C"/>
    <w:rsid w:val="002626E0"/>
    <w:rsid w:val="00267A35"/>
    <w:rsid w:val="002742E4"/>
    <w:rsid w:val="00274721"/>
    <w:rsid w:val="002756AA"/>
    <w:rsid w:val="00287A72"/>
    <w:rsid w:val="002912B9"/>
    <w:rsid w:val="00292CA5"/>
    <w:rsid w:val="00293177"/>
    <w:rsid w:val="002A0A94"/>
    <w:rsid w:val="002A26E2"/>
    <w:rsid w:val="002A5539"/>
    <w:rsid w:val="002B157A"/>
    <w:rsid w:val="002B20B6"/>
    <w:rsid w:val="002B2C23"/>
    <w:rsid w:val="002B4690"/>
    <w:rsid w:val="002C024E"/>
    <w:rsid w:val="002C2D08"/>
    <w:rsid w:val="002C7C75"/>
    <w:rsid w:val="002D022B"/>
    <w:rsid w:val="002D21FE"/>
    <w:rsid w:val="002D26F5"/>
    <w:rsid w:val="002D35C3"/>
    <w:rsid w:val="002D5F98"/>
    <w:rsid w:val="002E54D9"/>
    <w:rsid w:val="002F2873"/>
    <w:rsid w:val="002F346B"/>
    <w:rsid w:val="002F3FDE"/>
    <w:rsid w:val="002F44F7"/>
    <w:rsid w:val="002F468F"/>
    <w:rsid w:val="002F4DC1"/>
    <w:rsid w:val="002F7686"/>
    <w:rsid w:val="00305348"/>
    <w:rsid w:val="0030614A"/>
    <w:rsid w:val="00306ECE"/>
    <w:rsid w:val="003114AF"/>
    <w:rsid w:val="0031441F"/>
    <w:rsid w:val="00314D45"/>
    <w:rsid w:val="00321FAF"/>
    <w:rsid w:val="0033261D"/>
    <w:rsid w:val="00336585"/>
    <w:rsid w:val="0034006E"/>
    <w:rsid w:val="0034191B"/>
    <w:rsid w:val="00344E1C"/>
    <w:rsid w:val="003474C4"/>
    <w:rsid w:val="003522FA"/>
    <w:rsid w:val="003532EA"/>
    <w:rsid w:val="00356351"/>
    <w:rsid w:val="0036157C"/>
    <w:rsid w:val="00362FE0"/>
    <w:rsid w:val="003632D7"/>
    <w:rsid w:val="00364E33"/>
    <w:rsid w:val="0036687E"/>
    <w:rsid w:val="003709F9"/>
    <w:rsid w:val="00370A19"/>
    <w:rsid w:val="00370E33"/>
    <w:rsid w:val="00372F76"/>
    <w:rsid w:val="00373855"/>
    <w:rsid w:val="003762C0"/>
    <w:rsid w:val="003772A8"/>
    <w:rsid w:val="00377731"/>
    <w:rsid w:val="00380225"/>
    <w:rsid w:val="003816E9"/>
    <w:rsid w:val="00385198"/>
    <w:rsid w:val="00392F4F"/>
    <w:rsid w:val="003933C1"/>
    <w:rsid w:val="00394C75"/>
    <w:rsid w:val="00394F75"/>
    <w:rsid w:val="0039549B"/>
    <w:rsid w:val="003954A0"/>
    <w:rsid w:val="00396890"/>
    <w:rsid w:val="003976BE"/>
    <w:rsid w:val="00397C05"/>
    <w:rsid w:val="003A3B66"/>
    <w:rsid w:val="003A5768"/>
    <w:rsid w:val="003A6AB6"/>
    <w:rsid w:val="003B2CAE"/>
    <w:rsid w:val="003B305D"/>
    <w:rsid w:val="003B32BE"/>
    <w:rsid w:val="003B7774"/>
    <w:rsid w:val="003C123D"/>
    <w:rsid w:val="003C1631"/>
    <w:rsid w:val="003C3953"/>
    <w:rsid w:val="003C642E"/>
    <w:rsid w:val="003C7358"/>
    <w:rsid w:val="003D1095"/>
    <w:rsid w:val="003E2A98"/>
    <w:rsid w:val="003E2ADC"/>
    <w:rsid w:val="003E2D39"/>
    <w:rsid w:val="003E2DA6"/>
    <w:rsid w:val="003E444B"/>
    <w:rsid w:val="003E60E2"/>
    <w:rsid w:val="003F1B76"/>
    <w:rsid w:val="003F46C8"/>
    <w:rsid w:val="003F5050"/>
    <w:rsid w:val="003F7D11"/>
    <w:rsid w:val="004016B7"/>
    <w:rsid w:val="00403734"/>
    <w:rsid w:val="00410D2A"/>
    <w:rsid w:val="00414976"/>
    <w:rsid w:val="004152C3"/>
    <w:rsid w:val="00417FAE"/>
    <w:rsid w:val="00420666"/>
    <w:rsid w:val="004222E2"/>
    <w:rsid w:val="00423A60"/>
    <w:rsid w:val="00424476"/>
    <w:rsid w:val="00427725"/>
    <w:rsid w:val="00431340"/>
    <w:rsid w:val="004326C2"/>
    <w:rsid w:val="00432E71"/>
    <w:rsid w:val="00433113"/>
    <w:rsid w:val="004357C6"/>
    <w:rsid w:val="00442801"/>
    <w:rsid w:val="004434D1"/>
    <w:rsid w:val="00444957"/>
    <w:rsid w:val="004455C3"/>
    <w:rsid w:val="004456C3"/>
    <w:rsid w:val="00450BE9"/>
    <w:rsid w:val="004564E8"/>
    <w:rsid w:val="004565B9"/>
    <w:rsid w:val="00456A3C"/>
    <w:rsid w:val="00456C2F"/>
    <w:rsid w:val="00457D0E"/>
    <w:rsid w:val="00460B94"/>
    <w:rsid w:val="00461ADE"/>
    <w:rsid w:val="00461CD6"/>
    <w:rsid w:val="00462638"/>
    <w:rsid w:val="0046289D"/>
    <w:rsid w:val="00467088"/>
    <w:rsid w:val="004701FC"/>
    <w:rsid w:val="0047195B"/>
    <w:rsid w:val="00471C69"/>
    <w:rsid w:val="004746D7"/>
    <w:rsid w:val="00477C50"/>
    <w:rsid w:val="00481670"/>
    <w:rsid w:val="00491931"/>
    <w:rsid w:val="004952C7"/>
    <w:rsid w:val="004977B8"/>
    <w:rsid w:val="004A0B70"/>
    <w:rsid w:val="004A0E11"/>
    <w:rsid w:val="004A0F34"/>
    <w:rsid w:val="004A0F94"/>
    <w:rsid w:val="004A4374"/>
    <w:rsid w:val="004B55A1"/>
    <w:rsid w:val="004C293B"/>
    <w:rsid w:val="004C4E29"/>
    <w:rsid w:val="004C5859"/>
    <w:rsid w:val="004C58BB"/>
    <w:rsid w:val="004C6302"/>
    <w:rsid w:val="004D0022"/>
    <w:rsid w:val="004D58FA"/>
    <w:rsid w:val="004D5CF1"/>
    <w:rsid w:val="004D73FF"/>
    <w:rsid w:val="004E4E59"/>
    <w:rsid w:val="004E5CE9"/>
    <w:rsid w:val="004E7173"/>
    <w:rsid w:val="004F0573"/>
    <w:rsid w:val="004F262B"/>
    <w:rsid w:val="004F3480"/>
    <w:rsid w:val="005025E3"/>
    <w:rsid w:val="0050271D"/>
    <w:rsid w:val="005028DE"/>
    <w:rsid w:val="00505096"/>
    <w:rsid w:val="005050D3"/>
    <w:rsid w:val="005058B9"/>
    <w:rsid w:val="00510ADA"/>
    <w:rsid w:val="00513496"/>
    <w:rsid w:val="0051443C"/>
    <w:rsid w:val="005147DC"/>
    <w:rsid w:val="005171FC"/>
    <w:rsid w:val="00527AB7"/>
    <w:rsid w:val="0053231C"/>
    <w:rsid w:val="00534E8D"/>
    <w:rsid w:val="0053619D"/>
    <w:rsid w:val="00537017"/>
    <w:rsid w:val="00537354"/>
    <w:rsid w:val="0054126D"/>
    <w:rsid w:val="00545689"/>
    <w:rsid w:val="00546DD9"/>
    <w:rsid w:val="00551564"/>
    <w:rsid w:val="0055285F"/>
    <w:rsid w:val="005541BF"/>
    <w:rsid w:val="005554EB"/>
    <w:rsid w:val="005555CD"/>
    <w:rsid w:val="005629B6"/>
    <w:rsid w:val="005661B3"/>
    <w:rsid w:val="00567FE1"/>
    <w:rsid w:val="00570F0B"/>
    <w:rsid w:val="00571CE6"/>
    <w:rsid w:val="00571F76"/>
    <w:rsid w:val="00572AC3"/>
    <w:rsid w:val="00573490"/>
    <w:rsid w:val="00573F45"/>
    <w:rsid w:val="005743DA"/>
    <w:rsid w:val="00575A14"/>
    <w:rsid w:val="005764EC"/>
    <w:rsid w:val="00577646"/>
    <w:rsid w:val="00577757"/>
    <w:rsid w:val="005838DF"/>
    <w:rsid w:val="005864B5"/>
    <w:rsid w:val="005869BE"/>
    <w:rsid w:val="005871AC"/>
    <w:rsid w:val="0059058F"/>
    <w:rsid w:val="00590632"/>
    <w:rsid w:val="00594DFE"/>
    <w:rsid w:val="005A0AB6"/>
    <w:rsid w:val="005A3326"/>
    <w:rsid w:val="005A5955"/>
    <w:rsid w:val="005B3D96"/>
    <w:rsid w:val="005B59FE"/>
    <w:rsid w:val="005B5EA0"/>
    <w:rsid w:val="005B64D5"/>
    <w:rsid w:val="005B7CA3"/>
    <w:rsid w:val="005C0FC2"/>
    <w:rsid w:val="005C168B"/>
    <w:rsid w:val="005C354C"/>
    <w:rsid w:val="005C6801"/>
    <w:rsid w:val="005C78E8"/>
    <w:rsid w:val="005C7952"/>
    <w:rsid w:val="005D19BE"/>
    <w:rsid w:val="005D3674"/>
    <w:rsid w:val="005E5A93"/>
    <w:rsid w:val="005E5AA6"/>
    <w:rsid w:val="005E6630"/>
    <w:rsid w:val="005E7140"/>
    <w:rsid w:val="005F141B"/>
    <w:rsid w:val="005F18A8"/>
    <w:rsid w:val="005F1F35"/>
    <w:rsid w:val="005F2B13"/>
    <w:rsid w:val="005F6374"/>
    <w:rsid w:val="00600785"/>
    <w:rsid w:val="00601729"/>
    <w:rsid w:val="00604133"/>
    <w:rsid w:val="006042C4"/>
    <w:rsid w:val="006044CF"/>
    <w:rsid w:val="0060561D"/>
    <w:rsid w:val="00607CD5"/>
    <w:rsid w:val="00611984"/>
    <w:rsid w:val="00613DAB"/>
    <w:rsid w:val="0061496B"/>
    <w:rsid w:val="00620855"/>
    <w:rsid w:val="00621552"/>
    <w:rsid w:val="0062638E"/>
    <w:rsid w:val="0062726A"/>
    <w:rsid w:val="00633586"/>
    <w:rsid w:val="0063470B"/>
    <w:rsid w:val="006406C0"/>
    <w:rsid w:val="0064175F"/>
    <w:rsid w:val="00641CA2"/>
    <w:rsid w:val="00645F17"/>
    <w:rsid w:val="006471A0"/>
    <w:rsid w:val="0064762A"/>
    <w:rsid w:val="00647A34"/>
    <w:rsid w:val="00650060"/>
    <w:rsid w:val="0065210C"/>
    <w:rsid w:val="0065615F"/>
    <w:rsid w:val="00661871"/>
    <w:rsid w:val="00661B91"/>
    <w:rsid w:val="00663929"/>
    <w:rsid w:val="00665F9D"/>
    <w:rsid w:val="00672B7E"/>
    <w:rsid w:val="006809B1"/>
    <w:rsid w:val="00681676"/>
    <w:rsid w:val="00682873"/>
    <w:rsid w:val="00683E79"/>
    <w:rsid w:val="006863EB"/>
    <w:rsid w:val="00686CD1"/>
    <w:rsid w:val="006870D6"/>
    <w:rsid w:val="00691A7F"/>
    <w:rsid w:val="00694949"/>
    <w:rsid w:val="006955C3"/>
    <w:rsid w:val="00697FDB"/>
    <w:rsid w:val="006A0C15"/>
    <w:rsid w:val="006A28FC"/>
    <w:rsid w:val="006A2C4E"/>
    <w:rsid w:val="006A45C8"/>
    <w:rsid w:val="006A6969"/>
    <w:rsid w:val="006B1533"/>
    <w:rsid w:val="006B3BA8"/>
    <w:rsid w:val="006B4B53"/>
    <w:rsid w:val="006B734F"/>
    <w:rsid w:val="006B7FB3"/>
    <w:rsid w:val="006C107B"/>
    <w:rsid w:val="006C1E5E"/>
    <w:rsid w:val="006C3847"/>
    <w:rsid w:val="006C5170"/>
    <w:rsid w:val="006C69C4"/>
    <w:rsid w:val="006C7627"/>
    <w:rsid w:val="006D4269"/>
    <w:rsid w:val="006D432C"/>
    <w:rsid w:val="006E0260"/>
    <w:rsid w:val="006E0BBA"/>
    <w:rsid w:val="006E1D40"/>
    <w:rsid w:val="006E2ACE"/>
    <w:rsid w:val="006E4407"/>
    <w:rsid w:val="006E4F17"/>
    <w:rsid w:val="006E6D20"/>
    <w:rsid w:val="006F184A"/>
    <w:rsid w:val="006F6146"/>
    <w:rsid w:val="006F6424"/>
    <w:rsid w:val="00701240"/>
    <w:rsid w:val="00703775"/>
    <w:rsid w:val="00703DF7"/>
    <w:rsid w:val="00707989"/>
    <w:rsid w:val="00707F50"/>
    <w:rsid w:val="0071201A"/>
    <w:rsid w:val="007139CF"/>
    <w:rsid w:val="007139EB"/>
    <w:rsid w:val="00713C22"/>
    <w:rsid w:val="007143F7"/>
    <w:rsid w:val="00715297"/>
    <w:rsid w:val="00717F45"/>
    <w:rsid w:val="00721133"/>
    <w:rsid w:val="007217CB"/>
    <w:rsid w:val="007218BB"/>
    <w:rsid w:val="00722371"/>
    <w:rsid w:val="007254A1"/>
    <w:rsid w:val="00730CE5"/>
    <w:rsid w:val="00732070"/>
    <w:rsid w:val="00732267"/>
    <w:rsid w:val="00733C06"/>
    <w:rsid w:val="00734D0F"/>
    <w:rsid w:val="007363F5"/>
    <w:rsid w:val="0074351B"/>
    <w:rsid w:val="00747808"/>
    <w:rsid w:val="00750115"/>
    <w:rsid w:val="00751A91"/>
    <w:rsid w:val="00753655"/>
    <w:rsid w:val="00753B60"/>
    <w:rsid w:val="00754121"/>
    <w:rsid w:val="00757084"/>
    <w:rsid w:val="0076225B"/>
    <w:rsid w:val="00765B46"/>
    <w:rsid w:val="00766922"/>
    <w:rsid w:val="00767A91"/>
    <w:rsid w:val="0077262B"/>
    <w:rsid w:val="007747D8"/>
    <w:rsid w:val="00776445"/>
    <w:rsid w:val="0078112F"/>
    <w:rsid w:val="0078461A"/>
    <w:rsid w:val="00785427"/>
    <w:rsid w:val="00786A25"/>
    <w:rsid w:val="007911F0"/>
    <w:rsid w:val="007933E9"/>
    <w:rsid w:val="0079444B"/>
    <w:rsid w:val="00794D73"/>
    <w:rsid w:val="007968BC"/>
    <w:rsid w:val="007A26FC"/>
    <w:rsid w:val="007A4495"/>
    <w:rsid w:val="007A69C3"/>
    <w:rsid w:val="007A7812"/>
    <w:rsid w:val="007A7E66"/>
    <w:rsid w:val="007A7F00"/>
    <w:rsid w:val="007B0B3D"/>
    <w:rsid w:val="007B1D53"/>
    <w:rsid w:val="007B2053"/>
    <w:rsid w:val="007B270D"/>
    <w:rsid w:val="007B42AC"/>
    <w:rsid w:val="007B6939"/>
    <w:rsid w:val="007C08F6"/>
    <w:rsid w:val="007C3939"/>
    <w:rsid w:val="007C4203"/>
    <w:rsid w:val="007C42F3"/>
    <w:rsid w:val="007C5F41"/>
    <w:rsid w:val="007C77BA"/>
    <w:rsid w:val="007D0143"/>
    <w:rsid w:val="007D6D99"/>
    <w:rsid w:val="007E1140"/>
    <w:rsid w:val="007E4717"/>
    <w:rsid w:val="007E480E"/>
    <w:rsid w:val="007E4C82"/>
    <w:rsid w:val="007E7935"/>
    <w:rsid w:val="007F38BB"/>
    <w:rsid w:val="00800D5E"/>
    <w:rsid w:val="008027F7"/>
    <w:rsid w:val="0080305B"/>
    <w:rsid w:val="008053AA"/>
    <w:rsid w:val="008067C1"/>
    <w:rsid w:val="00810046"/>
    <w:rsid w:val="00810785"/>
    <w:rsid w:val="00812543"/>
    <w:rsid w:val="00816EC9"/>
    <w:rsid w:val="00817532"/>
    <w:rsid w:val="00826F76"/>
    <w:rsid w:val="00827AB9"/>
    <w:rsid w:val="00833694"/>
    <w:rsid w:val="00833E65"/>
    <w:rsid w:val="0083555A"/>
    <w:rsid w:val="008357EF"/>
    <w:rsid w:val="00841BAD"/>
    <w:rsid w:val="00841C78"/>
    <w:rsid w:val="00841D66"/>
    <w:rsid w:val="00844FAC"/>
    <w:rsid w:val="00846472"/>
    <w:rsid w:val="00847618"/>
    <w:rsid w:val="00847D55"/>
    <w:rsid w:val="008500FB"/>
    <w:rsid w:val="00851182"/>
    <w:rsid w:val="00851205"/>
    <w:rsid w:val="00852156"/>
    <w:rsid w:val="0085609A"/>
    <w:rsid w:val="008560AA"/>
    <w:rsid w:val="00865E1E"/>
    <w:rsid w:val="008715EF"/>
    <w:rsid w:val="00873B72"/>
    <w:rsid w:val="00874B87"/>
    <w:rsid w:val="008769CE"/>
    <w:rsid w:val="00877BE4"/>
    <w:rsid w:val="00880AF9"/>
    <w:rsid w:val="0088313E"/>
    <w:rsid w:val="008851CC"/>
    <w:rsid w:val="00885C0A"/>
    <w:rsid w:val="0088778F"/>
    <w:rsid w:val="008929F7"/>
    <w:rsid w:val="008977FC"/>
    <w:rsid w:val="008A0983"/>
    <w:rsid w:val="008A0D18"/>
    <w:rsid w:val="008A2DCE"/>
    <w:rsid w:val="008B0035"/>
    <w:rsid w:val="008B0157"/>
    <w:rsid w:val="008B0BCD"/>
    <w:rsid w:val="008B2A62"/>
    <w:rsid w:val="008B3620"/>
    <w:rsid w:val="008B405D"/>
    <w:rsid w:val="008B56D0"/>
    <w:rsid w:val="008B69AF"/>
    <w:rsid w:val="008C4BB2"/>
    <w:rsid w:val="008C5FFF"/>
    <w:rsid w:val="008C66AD"/>
    <w:rsid w:val="008D12B9"/>
    <w:rsid w:val="008D22BC"/>
    <w:rsid w:val="008D3EEC"/>
    <w:rsid w:val="008D4F7C"/>
    <w:rsid w:val="008D5A7D"/>
    <w:rsid w:val="008D6893"/>
    <w:rsid w:val="008E5BDB"/>
    <w:rsid w:val="008E5F5E"/>
    <w:rsid w:val="008E7BC0"/>
    <w:rsid w:val="008F302C"/>
    <w:rsid w:val="008F4B46"/>
    <w:rsid w:val="008F57A3"/>
    <w:rsid w:val="008F66E7"/>
    <w:rsid w:val="008F683C"/>
    <w:rsid w:val="00900391"/>
    <w:rsid w:val="00900DC4"/>
    <w:rsid w:val="0090346C"/>
    <w:rsid w:val="00904E77"/>
    <w:rsid w:val="009069B6"/>
    <w:rsid w:val="0091383C"/>
    <w:rsid w:val="009155E1"/>
    <w:rsid w:val="009161CD"/>
    <w:rsid w:val="0092673B"/>
    <w:rsid w:val="0093297F"/>
    <w:rsid w:val="009329DE"/>
    <w:rsid w:val="00935172"/>
    <w:rsid w:val="00935232"/>
    <w:rsid w:val="00936819"/>
    <w:rsid w:val="00940AE3"/>
    <w:rsid w:val="009460F3"/>
    <w:rsid w:val="00953542"/>
    <w:rsid w:val="00955C49"/>
    <w:rsid w:val="00962093"/>
    <w:rsid w:val="00962AB1"/>
    <w:rsid w:val="00971985"/>
    <w:rsid w:val="00972331"/>
    <w:rsid w:val="00973D74"/>
    <w:rsid w:val="00974711"/>
    <w:rsid w:val="00975902"/>
    <w:rsid w:val="00975E85"/>
    <w:rsid w:val="009762B3"/>
    <w:rsid w:val="00980204"/>
    <w:rsid w:val="0098095D"/>
    <w:rsid w:val="009814AC"/>
    <w:rsid w:val="00981D02"/>
    <w:rsid w:val="009820E0"/>
    <w:rsid w:val="00986820"/>
    <w:rsid w:val="009900FD"/>
    <w:rsid w:val="00990E88"/>
    <w:rsid w:val="00993990"/>
    <w:rsid w:val="00993FCA"/>
    <w:rsid w:val="00994B45"/>
    <w:rsid w:val="009950C3"/>
    <w:rsid w:val="009975E8"/>
    <w:rsid w:val="00997827"/>
    <w:rsid w:val="009A0443"/>
    <w:rsid w:val="009A17A1"/>
    <w:rsid w:val="009A2D1D"/>
    <w:rsid w:val="009A59F6"/>
    <w:rsid w:val="009A5CA0"/>
    <w:rsid w:val="009A6C90"/>
    <w:rsid w:val="009A70E3"/>
    <w:rsid w:val="009B0614"/>
    <w:rsid w:val="009B0C7B"/>
    <w:rsid w:val="009B3334"/>
    <w:rsid w:val="009B68B4"/>
    <w:rsid w:val="009C14F2"/>
    <w:rsid w:val="009C1BFB"/>
    <w:rsid w:val="009C2895"/>
    <w:rsid w:val="009C2B5E"/>
    <w:rsid w:val="009C45DF"/>
    <w:rsid w:val="009D0AF1"/>
    <w:rsid w:val="009D4AC2"/>
    <w:rsid w:val="009E1A3E"/>
    <w:rsid w:val="009E22DF"/>
    <w:rsid w:val="009F29C1"/>
    <w:rsid w:val="009F5142"/>
    <w:rsid w:val="009F63ED"/>
    <w:rsid w:val="009F6538"/>
    <w:rsid w:val="009F7AE3"/>
    <w:rsid w:val="00A06257"/>
    <w:rsid w:val="00A07F54"/>
    <w:rsid w:val="00A12CAC"/>
    <w:rsid w:val="00A13E04"/>
    <w:rsid w:val="00A14E86"/>
    <w:rsid w:val="00A207E6"/>
    <w:rsid w:val="00A25F5B"/>
    <w:rsid w:val="00A30171"/>
    <w:rsid w:val="00A32DFB"/>
    <w:rsid w:val="00A33298"/>
    <w:rsid w:val="00A35B10"/>
    <w:rsid w:val="00A35DD8"/>
    <w:rsid w:val="00A36F4B"/>
    <w:rsid w:val="00A40A38"/>
    <w:rsid w:val="00A413C4"/>
    <w:rsid w:val="00A51A55"/>
    <w:rsid w:val="00A5533B"/>
    <w:rsid w:val="00A56DCB"/>
    <w:rsid w:val="00A57199"/>
    <w:rsid w:val="00A579E1"/>
    <w:rsid w:val="00A627F9"/>
    <w:rsid w:val="00A62995"/>
    <w:rsid w:val="00A65966"/>
    <w:rsid w:val="00A67426"/>
    <w:rsid w:val="00A721A8"/>
    <w:rsid w:val="00A7448F"/>
    <w:rsid w:val="00A82BDD"/>
    <w:rsid w:val="00A8469C"/>
    <w:rsid w:val="00A935C4"/>
    <w:rsid w:val="00A947AC"/>
    <w:rsid w:val="00A948E9"/>
    <w:rsid w:val="00A97A94"/>
    <w:rsid w:val="00AA04CB"/>
    <w:rsid w:val="00AA4B35"/>
    <w:rsid w:val="00AA5297"/>
    <w:rsid w:val="00AA656B"/>
    <w:rsid w:val="00AA6F70"/>
    <w:rsid w:val="00AB089A"/>
    <w:rsid w:val="00AB46A7"/>
    <w:rsid w:val="00AB4B59"/>
    <w:rsid w:val="00AB4DBA"/>
    <w:rsid w:val="00AB5FE0"/>
    <w:rsid w:val="00AB6871"/>
    <w:rsid w:val="00AB7173"/>
    <w:rsid w:val="00AB720B"/>
    <w:rsid w:val="00AB7483"/>
    <w:rsid w:val="00AC011B"/>
    <w:rsid w:val="00AC2E49"/>
    <w:rsid w:val="00AD37CC"/>
    <w:rsid w:val="00AD3E96"/>
    <w:rsid w:val="00AE0D3D"/>
    <w:rsid w:val="00AE29DD"/>
    <w:rsid w:val="00AE5A47"/>
    <w:rsid w:val="00AF2180"/>
    <w:rsid w:val="00AF21D8"/>
    <w:rsid w:val="00AF27B7"/>
    <w:rsid w:val="00AF27CB"/>
    <w:rsid w:val="00AF52DF"/>
    <w:rsid w:val="00AF691D"/>
    <w:rsid w:val="00AF6A44"/>
    <w:rsid w:val="00AF7B88"/>
    <w:rsid w:val="00B04ACF"/>
    <w:rsid w:val="00B063C8"/>
    <w:rsid w:val="00B071EA"/>
    <w:rsid w:val="00B076CD"/>
    <w:rsid w:val="00B100ED"/>
    <w:rsid w:val="00B12D44"/>
    <w:rsid w:val="00B15639"/>
    <w:rsid w:val="00B17B5E"/>
    <w:rsid w:val="00B215FF"/>
    <w:rsid w:val="00B21AB7"/>
    <w:rsid w:val="00B22137"/>
    <w:rsid w:val="00B229FE"/>
    <w:rsid w:val="00B241EC"/>
    <w:rsid w:val="00B25CE2"/>
    <w:rsid w:val="00B3254C"/>
    <w:rsid w:val="00B32642"/>
    <w:rsid w:val="00B33230"/>
    <w:rsid w:val="00B35BD8"/>
    <w:rsid w:val="00B36D28"/>
    <w:rsid w:val="00B377E1"/>
    <w:rsid w:val="00B37FF0"/>
    <w:rsid w:val="00B401BA"/>
    <w:rsid w:val="00B402E1"/>
    <w:rsid w:val="00B403BA"/>
    <w:rsid w:val="00B4100C"/>
    <w:rsid w:val="00B41B3F"/>
    <w:rsid w:val="00B423C1"/>
    <w:rsid w:val="00B424E4"/>
    <w:rsid w:val="00B45155"/>
    <w:rsid w:val="00B46243"/>
    <w:rsid w:val="00B54413"/>
    <w:rsid w:val="00B57875"/>
    <w:rsid w:val="00B6210D"/>
    <w:rsid w:val="00B65178"/>
    <w:rsid w:val="00B67B4D"/>
    <w:rsid w:val="00B71280"/>
    <w:rsid w:val="00B7320C"/>
    <w:rsid w:val="00B754BB"/>
    <w:rsid w:val="00B75D06"/>
    <w:rsid w:val="00B763F3"/>
    <w:rsid w:val="00B77746"/>
    <w:rsid w:val="00B8340D"/>
    <w:rsid w:val="00B850AF"/>
    <w:rsid w:val="00B86673"/>
    <w:rsid w:val="00B923A7"/>
    <w:rsid w:val="00B971A7"/>
    <w:rsid w:val="00B9785E"/>
    <w:rsid w:val="00BA0B7C"/>
    <w:rsid w:val="00BA10D3"/>
    <w:rsid w:val="00BA3DF2"/>
    <w:rsid w:val="00BA455E"/>
    <w:rsid w:val="00BA6399"/>
    <w:rsid w:val="00BA6F96"/>
    <w:rsid w:val="00BA79F1"/>
    <w:rsid w:val="00BB2B60"/>
    <w:rsid w:val="00BB3742"/>
    <w:rsid w:val="00BB48FF"/>
    <w:rsid w:val="00BB4AD6"/>
    <w:rsid w:val="00BC014F"/>
    <w:rsid w:val="00BC351C"/>
    <w:rsid w:val="00BC50DC"/>
    <w:rsid w:val="00BC593B"/>
    <w:rsid w:val="00BC5C4F"/>
    <w:rsid w:val="00BC6D13"/>
    <w:rsid w:val="00BD3C32"/>
    <w:rsid w:val="00BD4DB9"/>
    <w:rsid w:val="00BD6084"/>
    <w:rsid w:val="00BD7940"/>
    <w:rsid w:val="00BE2A20"/>
    <w:rsid w:val="00BE3865"/>
    <w:rsid w:val="00BE40F3"/>
    <w:rsid w:val="00BE54E2"/>
    <w:rsid w:val="00BE58E8"/>
    <w:rsid w:val="00BF2473"/>
    <w:rsid w:val="00BF46A7"/>
    <w:rsid w:val="00C00297"/>
    <w:rsid w:val="00C01A6A"/>
    <w:rsid w:val="00C0531D"/>
    <w:rsid w:val="00C06655"/>
    <w:rsid w:val="00C161E4"/>
    <w:rsid w:val="00C16563"/>
    <w:rsid w:val="00C21B31"/>
    <w:rsid w:val="00C21F3C"/>
    <w:rsid w:val="00C22779"/>
    <w:rsid w:val="00C237DD"/>
    <w:rsid w:val="00C260BC"/>
    <w:rsid w:val="00C347E6"/>
    <w:rsid w:val="00C51CF3"/>
    <w:rsid w:val="00C52CFC"/>
    <w:rsid w:val="00C532CF"/>
    <w:rsid w:val="00C534B5"/>
    <w:rsid w:val="00C53519"/>
    <w:rsid w:val="00C53B2C"/>
    <w:rsid w:val="00C53EBA"/>
    <w:rsid w:val="00C5675B"/>
    <w:rsid w:val="00C57E13"/>
    <w:rsid w:val="00C63F35"/>
    <w:rsid w:val="00C64186"/>
    <w:rsid w:val="00C6433F"/>
    <w:rsid w:val="00C653F8"/>
    <w:rsid w:val="00C74854"/>
    <w:rsid w:val="00C76E22"/>
    <w:rsid w:val="00C76FD0"/>
    <w:rsid w:val="00C7749B"/>
    <w:rsid w:val="00C77891"/>
    <w:rsid w:val="00C80E50"/>
    <w:rsid w:val="00C81C96"/>
    <w:rsid w:val="00C821FE"/>
    <w:rsid w:val="00C835D2"/>
    <w:rsid w:val="00C85102"/>
    <w:rsid w:val="00C86545"/>
    <w:rsid w:val="00C87EC2"/>
    <w:rsid w:val="00C91808"/>
    <w:rsid w:val="00C92473"/>
    <w:rsid w:val="00C9351D"/>
    <w:rsid w:val="00C935D4"/>
    <w:rsid w:val="00C94E16"/>
    <w:rsid w:val="00CA09EF"/>
    <w:rsid w:val="00CA296E"/>
    <w:rsid w:val="00CA44F7"/>
    <w:rsid w:val="00CA55CA"/>
    <w:rsid w:val="00CB1CBE"/>
    <w:rsid w:val="00CB2264"/>
    <w:rsid w:val="00CB2A73"/>
    <w:rsid w:val="00CB4072"/>
    <w:rsid w:val="00CB6B40"/>
    <w:rsid w:val="00CB7D83"/>
    <w:rsid w:val="00CB7F4C"/>
    <w:rsid w:val="00CC1131"/>
    <w:rsid w:val="00CC1CAA"/>
    <w:rsid w:val="00CD0CD7"/>
    <w:rsid w:val="00CD2DAB"/>
    <w:rsid w:val="00CE330E"/>
    <w:rsid w:val="00CF0D6E"/>
    <w:rsid w:val="00CF1DF0"/>
    <w:rsid w:val="00CF3D15"/>
    <w:rsid w:val="00CF4251"/>
    <w:rsid w:val="00CF455C"/>
    <w:rsid w:val="00CF4A82"/>
    <w:rsid w:val="00CF4B6A"/>
    <w:rsid w:val="00CF6C35"/>
    <w:rsid w:val="00CF7D6E"/>
    <w:rsid w:val="00D01021"/>
    <w:rsid w:val="00D01EFD"/>
    <w:rsid w:val="00D14D8D"/>
    <w:rsid w:val="00D15545"/>
    <w:rsid w:val="00D17B8F"/>
    <w:rsid w:val="00D22153"/>
    <w:rsid w:val="00D304E1"/>
    <w:rsid w:val="00D31BC5"/>
    <w:rsid w:val="00D3307E"/>
    <w:rsid w:val="00D3386A"/>
    <w:rsid w:val="00D343CD"/>
    <w:rsid w:val="00D346C8"/>
    <w:rsid w:val="00D3750C"/>
    <w:rsid w:val="00D411C0"/>
    <w:rsid w:val="00D41B6C"/>
    <w:rsid w:val="00D42BF8"/>
    <w:rsid w:val="00D42D81"/>
    <w:rsid w:val="00D432E4"/>
    <w:rsid w:val="00D43EB7"/>
    <w:rsid w:val="00D473B7"/>
    <w:rsid w:val="00D47F06"/>
    <w:rsid w:val="00D506B8"/>
    <w:rsid w:val="00D52CBE"/>
    <w:rsid w:val="00D540FF"/>
    <w:rsid w:val="00D5645F"/>
    <w:rsid w:val="00D611DD"/>
    <w:rsid w:val="00D61452"/>
    <w:rsid w:val="00D6369E"/>
    <w:rsid w:val="00D67CB7"/>
    <w:rsid w:val="00D70E70"/>
    <w:rsid w:val="00D73D17"/>
    <w:rsid w:val="00D73EBE"/>
    <w:rsid w:val="00D74C6C"/>
    <w:rsid w:val="00D74FEE"/>
    <w:rsid w:val="00D7695A"/>
    <w:rsid w:val="00D80929"/>
    <w:rsid w:val="00D81508"/>
    <w:rsid w:val="00D81C08"/>
    <w:rsid w:val="00D82938"/>
    <w:rsid w:val="00D844C7"/>
    <w:rsid w:val="00D8634C"/>
    <w:rsid w:val="00D87284"/>
    <w:rsid w:val="00D8797D"/>
    <w:rsid w:val="00D91447"/>
    <w:rsid w:val="00D9685A"/>
    <w:rsid w:val="00DA0CF0"/>
    <w:rsid w:val="00DA1309"/>
    <w:rsid w:val="00DA3CC6"/>
    <w:rsid w:val="00DA4861"/>
    <w:rsid w:val="00DA5300"/>
    <w:rsid w:val="00DB02DD"/>
    <w:rsid w:val="00DB088D"/>
    <w:rsid w:val="00DB43EE"/>
    <w:rsid w:val="00DC08EA"/>
    <w:rsid w:val="00DC3B73"/>
    <w:rsid w:val="00DC6192"/>
    <w:rsid w:val="00DC6A39"/>
    <w:rsid w:val="00DD06D9"/>
    <w:rsid w:val="00DD0EC0"/>
    <w:rsid w:val="00DD2499"/>
    <w:rsid w:val="00DD3B15"/>
    <w:rsid w:val="00DD4416"/>
    <w:rsid w:val="00DE229C"/>
    <w:rsid w:val="00DE2D63"/>
    <w:rsid w:val="00DE3199"/>
    <w:rsid w:val="00DE3A99"/>
    <w:rsid w:val="00DE4C80"/>
    <w:rsid w:val="00DF0297"/>
    <w:rsid w:val="00DF114A"/>
    <w:rsid w:val="00DF28D4"/>
    <w:rsid w:val="00DF2CB4"/>
    <w:rsid w:val="00DF4176"/>
    <w:rsid w:val="00DF551F"/>
    <w:rsid w:val="00E016BA"/>
    <w:rsid w:val="00E0390A"/>
    <w:rsid w:val="00E05F38"/>
    <w:rsid w:val="00E06EC1"/>
    <w:rsid w:val="00E10317"/>
    <w:rsid w:val="00E10458"/>
    <w:rsid w:val="00E10798"/>
    <w:rsid w:val="00E10ADC"/>
    <w:rsid w:val="00E11346"/>
    <w:rsid w:val="00E12EB5"/>
    <w:rsid w:val="00E13472"/>
    <w:rsid w:val="00E15802"/>
    <w:rsid w:val="00E15B08"/>
    <w:rsid w:val="00E167A0"/>
    <w:rsid w:val="00E16A6C"/>
    <w:rsid w:val="00E21322"/>
    <w:rsid w:val="00E214CC"/>
    <w:rsid w:val="00E216A0"/>
    <w:rsid w:val="00E21ED2"/>
    <w:rsid w:val="00E24582"/>
    <w:rsid w:val="00E24F9E"/>
    <w:rsid w:val="00E254FC"/>
    <w:rsid w:val="00E3135B"/>
    <w:rsid w:val="00E3210B"/>
    <w:rsid w:val="00E32366"/>
    <w:rsid w:val="00E34985"/>
    <w:rsid w:val="00E3534C"/>
    <w:rsid w:val="00E416AE"/>
    <w:rsid w:val="00E42D0A"/>
    <w:rsid w:val="00E44507"/>
    <w:rsid w:val="00E4768B"/>
    <w:rsid w:val="00E52223"/>
    <w:rsid w:val="00E54D92"/>
    <w:rsid w:val="00E55CC6"/>
    <w:rsid w:val="00E56BF7"/>
    <w:rsid w:val="00E600DC"/>
    <w:rsid w:val="00E62638"/>
    <w:rsid w:val="00E65171"/>
    <w:rsid w:val="00E660AD"/>
    <w:rsid w:val="00E7041A"/>
    <w:rsid w:val="00E70DCB"/>
    <w:rsid w:val="00E70F6D"/>
    <w:rsid w:val="00E72144"/>
    <w:rsid w:val="00E74F0C"/>
    <w:rsid w:val="00E75D85"/>
    <w:rsid w:val="00E775CA"/>
    <w:rsid w:val="00E839C3"/>
    <w:rsid w:val="00E86E2E"/>
    <w:rsid w:val="00E90038"/>
    <w:rsid w:val="00E92A9F"/>
    <w:rsid w:val="00E92D18"/>
    <w:rsid w:val="00E94896"/>
    <w:rsid w:val="00E97345"/>
    <w:rsid w:val="00EA158B"/>
    <w:rsid w:val="00EA1C56"/>
    <w:rsid w:val="00EA3CDF"/>
    <w:rsid w:val="00EA490D"/>
    <w:rsid w:val="00EA6FB6"/>
    <w:rsid w:val="00EB18A5"/>
    <w:rsid w:val="00EB6350"/>
    <w:rsid w:val="00EB6CCA"/>
    <w:rsid w:val="00EB71B1"/>
    <w:rsid w:val="00EB7862"/>
    <w:rsid w:val="00EC2679"/>
    <w:rsid w:val="00EC4453"/>
    <w:rsid w:val="00EC4D49"/>
    <w:rsid w:val="00EC72A2"/>
    <w:rsid w:val="00ED1611"/>
    <w:rsid w:val="00ED16E8"/>
    <w:rsid w:val="00ED486D"/>
    <w:rsid w:val="00EE1E10"/>
    <w:rsid w:val="00EE5303"/>
    <w:rsid w:val="00EE6B1D"/>
    <w:rsid w:val="00EE700D"/>
    <w:rsid w:val="00EF4342"/>
    <w:rsid w:val="00EF60A5"/>
    <w:rsid w:val="00F02E4B"/>
    <w:rsid w:val="00F05686"/>
    <w:rsid w:val="00F0600B"/>
    <w:rsid w:val="00F12BAF"/>
    <w:rsid w:val="00F13F3C"/>
    <w:rsid w:val="00F15A0A"/>
    <w:rsid w:val="00F15B61"/>
    <w:rsid w:val="00F2147D"/>
    <w:rsid w:val="00F22E57"/>
    <w:rsid w:val="00F23D0F"/>
    <w:rsid w:val="00F255AA"/>
    <w:rsid w:val="00F26EFC"/>
    <w:rsid w:val="00F276C3"/>
    <w:rsid w:val="00F303F1"/>
    <w:rsid w:val="00F30B54"/>
    <w:rsid w:val="00F31D39"/>
    <w:rsid w:val="00F32524"/>
    <w:rsid w:val="00F35F02"/>
    <w:rsid w:val="00F43AC8"/>
    <w:rsid w:val="00F443BA"/>
    <w:rsid w:val="00F47ABB"/>
    <w:rsid w:val="00F47B36"/>
    <w:rsid w:val="00F54144"/>
    <w:rsid w:val="00F5670D"/>
    <w:rsid w:val="00F602C0"/>
    <w:rsid w:val="00F6221E"/>
    <w:rsid w:val="00F62F51"/>
    <w:rsid w:val="00F63F8B"/>
    <w:rsid w:val="00F66C0C"/>
    <w:rsid w:val="00F72C32"/>
    <w:rsid w:val="00F742C8"/>
    <w:rsid w:val="00F74720"/>
    <w:rsid w:val="00F74A30"/>
    <w:rsid w:val="00F74C62"/>
    <w:rsid w:val="00F765D8"/>
    <w:rsid w:val="00F839DB"/>
    <w:rsid w:val="00F8440D"/>
    <w:rsid w:val="00F85B81"/>
    <w:rsid w:val="00F86471"/>
    <w:rsid w:val="00F87842"/>
    <w:rsid w:val="00F87D56"/>
    <w:rsid w:val="00F87F69"/>
    <w:rsid w:val="00F912E0"/>
    <w:rsid w:val="00F92542"/>
    <w:rsid w:val="00F942DD"/>
    <w:rsid w:val="00F95F94"/>
    <w:rsid w:val="00F97F97"/>
    <w:rsid w:val="00FA0ADB"/>
    <w:rsid w:val="00FA449B"/>
    <w:rsid w:val="00FA4530"/>
    <w:rsid w:val="00FA6E31"/>
    <w:rsid w:val="00FB063D"/>
    <w:rsid w:val="00FB4BC9"/>
    <w:rsid w:val="00FC4D7A"/>
    <w:rsid w:val="00FC6985"/>
    <w:rsid w:val="00FC7419"/>
    <w:rsid w:val="00FD2E2A"/>
    <w:rsid w:val="00FD34DD"/>
    <w:rsid w:val="00FD5319"/>
    <w:rsid w:val="00FD5F88"/>
    <w:rsid w:val="00FD68E5"/>
    <w:rsid w:val="00FE1E10"/>
    <w:rsid w:val="00FE7035"/>
    <w:rsid w:val="00FF0284"/>
    <w:rsid w:val="00FF41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E468B"/>
  <w15:docId w15:val="{921713AB-3BCC-4F67-AA64-B1A9EAEC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16BA"/>
  </w:style>
  <w:style w:type="paragraph" w:styleId="Nagwek1">
    <w:name w:val="heading 1"/>
    <w:basedOn w:val="Normalny"/>
    <w:next w:val="Normalny"/>
    <w:link w:val="Nagwek1Znak"/>
    <w:uiPriority w:val="9"/>
    <w:qFormat/>
    <w:rsid w:val="00E016B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E016BA"/>
    <w:pPr>
      <w:keepNext/>
      <w:keepLines/>
      <w:numPr>
        <w:ilvl w:val="1"/>
        <w:numId w:val="1"/>
      </w:numPr>
      <w:spacing w:before="200" w:after="0"/>
      <w:ind w:left="576"/>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E016B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E016B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E016B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E016B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E016B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E016B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E016B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16B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E016BA"/>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E016BA"/>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E016BA"/>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E016BA"/>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E016BA"/>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E016BA"/>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E016BA"/>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E016BA"/>
    <w:rPr>
      <w:rFonts w:asciiTheme="majorHAnsi" w:eastAsiaTheme="majorEastAsia" w:hAnsiTheme="majorHAnsi" w:cstheme="majorBidi"/>
      <w:i/>
      <w:iCs/>
      <w:color w:val="404040" w:themeColor="text1" w:themeTint="BF"/>
      <w:sz w:val="20"/>
      <w:szCs w:val="20"/>
    </w:rPr>
  </w:style>
  <w:style w:type="paragraph" w:styleId="Akapitzlist">
    <w:name w:val="List Paragraph"/>
    <w:basedOn w:val="Normalny"/>
    <w:link w:val="AkapitzlistZnak"/>
    <w:uiPriority w:val="34"/>
    <w:qFormat/>
    <w:rsid w:val="00E016BA"/>
    <w:pPr>
      <w:ind w:left="720"/>
      <w:contextualSpacing/>
    </w:pPr>
  </w:style>
  <w:style w:type="paragraph" w:styleId="Nagwek">
    <w:name w:val="header"/>
    <w:basedOn w:val="Normalny"/>
    <w:link w:val="NagwekZnak"/>
    <w:uiPriority w:val="99"/>
    <w:unhideWhenUsed/>
    <w:rsid w:val="00E016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16BA"/>
  </w:style>
  <w:style w:type="paragraph" w:styleId="Stopka">
    <w:name w:val="footer"/>
    <w:basedOn w:val="Normalny"/>
    <w:link w:val="StopkaZnak"/>
    <w:uiPriority w:val="99"/>
    <w:unhideWhenUsed/>
    <w:rsid w:val="00E016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16BA"/>
  </w:style>
  <w:style w:type="paragraph" w:styleId="Tekstdymka">
    <w:name w:val="Balloon Text"/>
    <w:basedOn w:val="Normalny"/>
    <w:link w:val="TekstdymkaZnak"/>
    <w:uiPriority w:val="99"/>
    <w:semiHidden/>
    <w:unhideWhenUsed/>
    <w:rsid w:val="00456C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56C2F"/>
    <w:rPr>
      <w:rFonts w:ascii="Tahoma" w:hAnsi="Tahoma" w:cs="Tahoma"/>
      <w:sz w:val="16"/>
      <w:szCs w:val="16"/>
    </w:rPr>
  </w:style>
  <w:style w:type="character" w:styleId="Odwoaniedokomentarza">
    <w:name w:val="annotation reference"/>
    <w:basedOn w:val="Domylnaczcionkaakapitu"/>
    <w:uiPriority w:val="99"/>
    <w:semiHidden/>
    <w:unhideWhenUsed/>
    <w:rsid w:val="006C1E5E"/>
    <w:rPr>
      <w:sz w:val="16"/>
      <w:szCs w:val="16"/>
    </w:rPr>
  </w:style>
  <w:style w:type="paragraph" w:styleId="Tekstkomentarza">
    <w:name w:val="annotation text"/>
    <w:basedOn w:val="Normalny"/>
    <w:link w:val="TekstkomentarzaZnak"/>
    <w:uiPriority w:val="99"/>
    <w:unhideWhenUsed/>
    <w:rsid w:val="006C1E5E"/>
    <w:pPr>
      <w:spacing w:line="240" w:lineRule="auto"/>
    </w:pPr>
    <w:rPr>
      <w:sz w:val="20"/>
      <w:szCs w:val="20"/>
    </w:rPr>
  </w:style>
  <w:style w:type="character" w:customStyle="1" w:styleId="TekstkomentarzaZnak">
    <w:name w:val="Tekst komentarza Znak"/>
    <w:basedOn w:val="Domylnaczcionkaakapitu"/>
    <w:link w:val="Tekstkomentarza"/>
    <w:uiPriority w:val="99"/>
    <w:rsid w:val="006C1E5E"/>
    <w:rPr>
      <w:sz w:val="20"/>
      <w:szCs w:val="20"/>
    </w:rPr>
  </w:style>
  <w:style w:type="paragraph" w:styleId="Tematkomentarza">
    <w:name w:val="annotation subject"/>
    <w:basedOn w:val="Tekstkomentarza"/>
    <w:next w:val="Tekstkomentarza"/>
    <w:link w:val="TematkomentarzaZnak"/>
    <w:uiPriority w:val="99"/>
    <w:semiHidden/>
    <w:unhideWhenUsed/>
    <w:rsid w:val="006C1E5E"/>
    <w:rPr>
      <w:b/>
      <w:bCs/>
    </w:rPr>
  </w:style>
  <w:style w:type="character" w:customStyle="1" w:styleId="TematkomentarzaZnak">
    <w:name w:val="Temat komentarza Znak"/>
    <w:basedOn w:val="TekstkomentarzaZnak"/>
    <w:link w:val="Tematkomentarza"/>
    <w:uiPriority w:val="99"/>
    <w:semiHidden/>
    <w:rsid w:val="006C1E5E"/>
    <w:rPr>
      <w:b/>
      <w:bCs/>
      <w:sz w:val="20"/>
      <w:szCs w:val="20"/>
    </w:rPr>
  </w:style>
  <w:style w:type="paragraph" w:styleId="Lista">
    <w:name w:val="List"/>
    <w:basedOn w:val="Tekstpodstawowy"/>
    <w:rsid w:val="00B3254C"/>
    <w:pPr>
      <w:widowControl w:val="0"/>
      <w:suppressAutoHyphens/>
      <w:spacing w:line="240" w:lineRule="auto"/>
    </w:pPr>
    <w:rPr>
      <w:rFonts w:ascii="Times New Roman" w:eastAsia="Arial Unicode MS" w:hAnsi="Times New Roman" w:cs="Tahoma"/>
      <w:kern w:val="1"/>
      <w:sz w:val="24"/>
      <w:szCs w:val="24"/>
      <w:lang w:eastAsia="pl-PL"/>
    </w:rPr>
  </w:style>
  <w:style w:type="paragraph" w:styleId="Tekstpodstawowy">
    <w:name w:val="Body Text"/>
    <w:basedOn w:val="Normalny"/>
    <w:link w:val="TekstpodstawowyZnak"/>
    <w:uiPriority w:val="99"/>
    <w:semiHidden/>
    <w:unhideWhenUsed/>
    <w:rsid w:val="00B3254C"/>
    <w:pPr>
      <w:spacing w:after="120"/>
    </w:pPr>
  </w:style>
  <w:style w:type="character" w:customStyle="1" w:styleId="TekstpodstawowyZnak">
    <w:name w:val="Tekst podstawowy Znak"/>
    <w:basedOn w:val="Domylnaczcionkaakapitu"/>
    <w:link w:val="Tekstpodstawowy"/>
    <w:uiPriority w:val="99"/>
    <w:semiHidden/>
    <w:rsid w:val="00B3254C"/>
  </w:style>
  <w:style w:type="paragraph" w:styleId="Poprawka">
    <w:name w:val="Revision"/>
    <w:hidden/>
    <w:uiPriority w:val="99"/>
    <w:semiHidden/>
    <w:rsid w:val="006C3847"/>
    <w:pPr>
      <w:spacing w:after="0" w:line="240" w:lineRule="auto"/>
    </w:pPr>
  </w:style>
  <w:style w:type="character" w:customStyle="1" w:styleId="AkapitzlistZnak">
    <w:name w:val="Akapit z listą Znak"/>
    <w:basedOn w:val="Domylnaczcionkaakapitu"/>
    <w:link w:val="Akapitzlist"/>
    <w:uiPriority w:val="34"/>
    <w:qFormat/>
    <w:rsid w:val="005E7140"/>
  </w:style>
  <w:style w:type="paragraph" w:styleId="Tekstprzypisukocowego">
    <w:name w:val="endnote text"/>
    <w:basedOn w:val="Normalny"/>
    <w:link w:val="TekstprzypisukocowegoZnak"/>
    <w:uiPriority w:val="99"/>
    <w:semiHidden/>
    <w:unhideWhenUsed/>
    <w:rsid w:val="00F66C0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66C0C"/>
    <w:rPr>
      <w:sz w:val="20"/>
      <w:szCs w:val="20"/>
    </w:rPr>
  </w:style>
  <w:style w:type="character" w:styleId="Odwoanieprzypisukocowego">
    <w:name w:val="endnote reference"/>
    <w:basedOn w:val="Domylnaczcionkaakapitu"/>
    <w:uiPriority w:val="99"/>
    <w:semiHidden/>
    <w:unhideWhenUsed/>
    <w:rsid w:val="00F66C0C"/>
    <w:rPr>
      <w:vertAlign w:val="superscript"/>
    </w:rPr>
  </w:style>
  <w:style w:type="numbering" w:customStyle="1" w:styleId="uchwaa">
    <w:name w:val="uchwała"/>
    <w:uiPriority w:val="99"/>
    <w:rsid w:val="00D87284"/>
    <w:pPr>
      <w:numPr>
        <w:numId w:val="4"/>
      </w:numPr>
    </w:pPr>
  </w:style>
  <w:style w:type="character" w:styleId="Hipercze">
    <w:name w:val="Hyperlink"/>
    <w:basedOn w:val="Domylnaczcionkaakapitu"/>
    <w:uiPriority w:val="99"/>
    <w:unhideWhenUsed/>
    <w:rsid w:val="00FD2E2A"/>
    <w:rPr>
      <w:color w:val="0000FF" w:themeColor="hyperlink"/>
      <w:u w:val="single"/>
    </w:rPr>
  </w:style>
  <w:style w:type="character" w:customStyle="1" w:styleId="Nierozpoznanawzmianka1">
    <w:name w:val="Nierozpoznana wzmianka1"/>
    <w:basedOn w:val="Domylnaczcionkaakapitu"/>
    <w:uiPriority w:val="99"/>
    <w:semiHidden/>
    <w:unhideWhenUsed/>
    <w:rsid w:val="00FD2E2A"/>
    <w:rPr>
      <w:color w:val="605E5C"/>
      <w:shd w:val="clear" w:color="auto" w:fill="E1DFDD"/>
    </w:rPr>
  </w:style>
  <w:style w:type="paragraph" w:customStyle="1" w:styleId="v1msolistparagraph">
    <w:name w:val="v1msolistparagraph"/>
    <w:basedOn w:val="Normalny"/>
    <w:rsid w:val="00DE319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3667">
      <w:bodyDiv w:val="1"/>
      <w:marLeft w:val="0"/>
      <w:marRight w:val="0"/>
      <w:marTop w:val="0"/>
      <w:marBottom w:val="0"/>
      <w:divBdr>
        <w:top w:val="none" w:sz="0" w:space="0" w:color="auto"/>
        <w:left w:val="none" w:sz="0" w:space="0" w:color="auto"/>
        <w:bottom w:val="none" w:sz="0" w:space="0" w:color="auto"/>
        <w:right w:val="none" w:sz="0" w:space="0" w:color="auto"/>
      </w:divBdr>
    </w:div>
    <w:div w:id="877082027">
      <w:bodyDiv w:val="1"/>
      <w:marLeft w:val="0"/>
      <w:marRight w:val="0"/>
      <w:marTop w:val="0"/>
      <w:marBottom w:val="0"/>
      <w:divBdr>
        <w:top w:val="none" w:sz="0" w:space="0" w:color="auto"/>
        <w:left w:val="none" w:sz="0" w:space="0" w:color="auto"/>
        <w:bottom w:val="none" w:sz="0" w:space="0" w:color="auto"/>
        <w:right w:val="none" w:sz="0" w:space="0" w:color="auto"/>
      </w:divBdr>
    </w:div>
    <w:div w:id="1121146003">
      <w:bodyDiv w:val="1"/>
      <w:marLeft w:val="0"/>
      <w:marRight w:val="0"/>
      <w:marTop w:val="0"/>
      <w:marBottom w:val="0"/>
      <w:divBdr>
        <w:top w:val="none" w:sz="0" w:space="0" w:color="auto"/>
        <w:left w:val="none" w:sz="0" w:space="0" w:color="auto"/>
        <w:bottom w:val="none" w:sz="0" w:space="0" w:color="auto"/>
        <w:right w:val="none" w:sz="0" w:space="0" w:color="auto"/>
      </w:divBdr>
    </w:div>
    <w:div w:id="1619607322">
      <w:bodyDiv w:val="1"/>
      <w:marLeft w:val="0"/>
      <w:marRight w:val="0"/>
      <w:marTop w:val="0"/>
      <w:marBottom w:val="0"/>
      <w:divBdr>
        <w:top w:val="none" w:sz="0" w:space="0" w:color="auto"/>
        <w:left w:val="none" w:sz="0" w:space="0" w:color="auto"/>
        <w:bottom w:val="none" w:sz="0" w:space="0" w:color="auto"/>
        <w:right w:val="none" w:sz="0" w:space="0" w:color="auto"/>
      </w:divBdr>
    </w:div>
    <w:div w:id="1944991583">
      <w:bodyDiv w:val="1"/>
      <w:marLeft w:val="0"/>
      <w:marRight w:val="0"/>
      <w:marTop w:val="0"/>
      <w:marBottom w:val="0"/>
      <w:divBdr>
        <w:top w:val="none" w:sz="0" w:space="0" w:color="auto"/>
        <w:left w:val="none" w:sz="0" w:space="0" w:color="auto"/>
        <w:bottom w:val="none" w:sz="0" w:space="0" w:color="auto"/>
        <w:right w:val="none" w:sz="0" w:space="0" w:color="auto"/>
      </w:divBdr>
    </w:div>
    <w:div w:id="19714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ECE93-5354-469D-B41F-F4BE61C1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3421</Words>
  <Characters>20527</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planar</dc:creator>
  <cp:lastModifiedBy>PLANAR Pracownia Projektowania Przestrzeni</cp:lastModifiedBy>
  <cp:revision>3</cp:revision>
  <cp:lastPrinted>2024-01-23T10:31:00Z</cp:lastPrinted>
  <dcterms:created xsi:type="dcterms:W3CDTF">2026-02-18T12:45:00Z</dcterms:created>
  <dcterms:modified xsi:type="dcterms:W3CDTF">2026-02-18T12:46:00Z</dcterms:modified>
</cp:coreProperties>
</file>